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12E9" w14:textId="77777777" w:rsidR="00894BEE" w:rsidRPr="002D5586" w:rsidRDefault="00894BEE" w:rsidP="00712712">
      <w:pPr>
        <w:widowControl w:val="0"/>
        <w:jc w:val="center"/>
        <w:rPr>
          <w:rFonts w:ascii="Calibri" w:hAnsi="Calibri" w:cs="Arial"/>
          <w:b/>
          <w:bCs/>
          <w:color w:val="0000FF"/>
          <w:sz w:val="24"/>
          <w:szCs w:val="24"/>
        </w:rPr>
      </w:pPr>
    </w:p>
    <w:p w14:paraId="78DA341B" w14:textId="77777777" w:rsidR="00551F5E" w:rsidRPr="00364CAF" w:rsidRDefault="00551F5E" w:rsidP="002B39C7">
      <w:pPr>
        <w:widowControl w:val="0"/>
        <w:jc w:val="center"/>
        <w:rPr>
          <w:rFonts w:ascii="Calibri" w:hAnsi="Calibri" w:cs="Arial"/>
          <w:b/>
          <w:bCs/>
          <w:color w:val="00965E"/>
          <w:sz w:val="24"/>
          <w:szCs w:val="24"/>
        </w:rPr>
      </w:pPr>
      <w:r w:rsidRPr="00364CAF">
        <w:rPr>
          <w:rFonts w:ascii="Calibri" w:hAnsi="Calibri" w:cs="Arial"/>
          <w:b/>
          <w:bCs/>
          <w:color w:val="00965E"/>
          <w:sz w:val="24"/>
          <w:szCs w:val="24"/>
        </w:rPr>
        <w:t>If you a</w:t>
      </w:r>
      <w:r w:rsidR="002B39C7" w:rsidRPr="00364CAF">
        <w:rPr>
          <w:rFonts w:ascii="Calibri" w:hAnsi="Calibri" w:cs="Arial"/>
          <w:b/>
          <w:bCs/>
          <w:color w:val="00965E"/>
          <w:sz w:val="24"/>
          <w:szCs w:val="24"/>
        </w:rPr>
        <w:t>re dissatisfied with the outcome</w:t>
      </w:r>
    </w:p>
    <w:p w14:paraId="660DEA3D" w14:textId="77777777" w:rsidR="00551F5E" w:rsidRPr="002D5586" w:rsidRDefault="00551F5E" w:rsidP="00551F5E">
      <w:pPr>
        <w:widowControl w:val="0"/>
        <w:jc w:val="center"/>
        <w:rPr>
          <w:rFonts w:ascii="Calibri" w:hAnsi="Calibri" w:cs="Arial"/>
          <w:b/>
          <w:bCs/>
          <w:color w:val="1108BF"/>
          <w:sz w:val="24"/>
          <w:szCs w:val="24"/>
        </w:rPr>
      </w:pPr>
    </w:p>
    <w:p w14:paraId="3EE01EDF" w14:textId="77777777" w:rsidR="00551F5E" w:rsidRPr="002D5586" w:rsidRDefault="00551F5E" w:rsidP="0046181A">
      <w:pPr>
        <w:widowControl w:val="0"/>
        <w:spacing w:line="286" w:lineRule="auto"/>
        <w:rPr>
          <w:rFonts w:ascii="Calibri" w:hAnsi="Calibri" w:cs="Arial"/>
          <w:sz w:val="22"/>
          <w:szCs w:val="22"/>
        </w:rPr>
      </w:pPr>
      <w:r w:rsidRPr="002D5586">
        <w:rPr>
          <w:rFonts w:ascii="Calibri" w:hAnsi="Calibri" w:cs="Arial"/>
          <w:sz w:val="22"/>
          <w:szCs w:val="22"/>
        </w:rPr>
        <w:t>You have the right to approach the</w:t>
      </w:r>
      <w:r w:rsidR="00894BEE" w:rsidRPr="002D5586">
        <w:rPr>
          <w:rFonts w:ascii="Calibri" w:hAnsi="Calibri" w:cs="Arial"/>
          <w:sz w:val="22"/>
          <w:szCs w:val="22"/>
        </w:rPr>
        <w:br/>
      </w:r>
      <w:r w:rsidR="001D06EB">
        <w:rPr>
          <w:rFonts w:ascii="Calibri" w:hAnsi="Calibri" w:cs="Arial"/>
          <w:sz w:val="22"/>
          <w:szCs w:val="22"/>
        </w:rPr>
        <w:t xml:space="preserve">Parliamentary &amp; </w:t>
      </w:r>
      <w:r w:rsidR="002B39C7" w:rsidRPr="002D5586">
        <w:rPr>
          <w:rFonts w:ascii="Calibri" w:hAnsi="Calibri" w:cs="Arial"/>
          <w:sz w:val="22"/>
          <w:szCs w:val="22"/>
        </w:rPr>
        <w:t xml:space="preserve">Health Service </w:t>
      </w:r>
      <w:r w:rsidRPr="002D5586">
        <w:rPr>
          <w:rFonts w:ascii="Calibri" w:hAnsi="Calibri" w:cs="Arial"/>
          <w:sz w:val="22"/>
          <w:szCs w:val="22"/>
        </w:rPr>
        <w:t xml:space="preserve">Ombudsman. </w:t>
      </w:r>
      <w:r w:rsidR="00DD0DDD" w:rsidRPr="002D5586">
        <w:rPr>
          <w:rFonts w:ascii="Calibri" w:hAnsi="Calibri" w:cs="Arial"/>
          <w:sz w:val="22"/>
          <w:szCs w:val="22"/>
        </w:rPr>
        <w:br/>
      </w:r>
      <w:r w:rsidRPr="002D5586">
        <w:rPr>
          <w:rFonts w:ascii="Calibri" w:hAnsi="Calibri" w:cs="Arial"/>
          <w:sz w:val="22"/>
          <w:szCs w:val="22"/>
        </w:rPr>
        <w:t>The</w:t>
      </w:r>
      <w:r w:rsidR="0046181A">
        <w:rPr>
          <w:rFonts w:ascii="Calibri" w:hAnsi="Calibri" w:cs="Arial"/>
          <w:sz w:val="22"/>
          <w:szCs w:val="22"/>
        </w:rPr>
        <w:t>ir</w:t>
      </w:r>
      <w:r w:rsidRPr="002D5586">
        <w:rPr>
          <w:rFonts w:ascii="Calibri" w:hAnsi="Calibri" w:cs="Arial"/>
          <w:sz w:val="22"/>
          <w:szCs w:val="22"/>
        </w:rPr>
        <w:t xml:space="preserve"> contact details are:</w:t>
      </w:r>
    </w:p>
    <w:p w14:paraId="370D1C64" w14:textId="77777777" w:rsidR="00551F5E" w:rsidRPr="002D5586" w:rsidRDefault="00551F5E" w:rsidP="001D06EB">
      <w:pPr>
        <w:widowControl w:val="0"/>
        <w:spacing w:line="286" w:lineRule="auto"/>
        <w:rPr>
          <w:rFonts w:ascii="Calibri" w:hAnsi="Calibri" w:cs="Arial"/>
          <w:b/>
          <w:bCs/>
        </w:rPr>
      </w:pPr>
      <w:r w:rsidRPr="002D5586">
        <w:rPr>
          <w:rFonts w:ascii="Calibri" w:hAnsi="Calibri" w:cs="Arial"/>
          <w:b/>
          <w:bCs/>
        </w:rPr>
        <w:t>The Parliamentary and Health Service Ombudsman</w:t>
      </w:r>
      <w:r w:rsidRPr="002D5586">
        <w:rPr>
          <w:rFonts w:ascii="Calibri" w:hAnsi="Calibri" w:cs="Arial"/>
          <w:b/>
          <w:bCs/>
        </w:rPr>
        <w:br/>
        <w:t>Millbank Tower</w:t>
      </w:r>
      <w:r w:rsidRPr="002D5586">
        <w:rPr>
          <w:rFonts w:ascii="Calibri" w:hAnsi="Calibri" w:cs="Arial"/>
          <w:b/>
          <w:bCs/>
        </w:rPr>
        <w:br/>
      </w:r>
      <w:r w:rsidR="00DD0DDD" w:rsidRPr="002D5586">
        <w:rPr>
          <w:rFonts w:ascii="Calibri" w:hAnsi="Calibri" w:cs="Arial"/>
          <w:b/>
          <w:bCs/>
        </w:rPr>
        <w:t xml:space="preserve">30 </w:t>
      </w:r>
      <w:r w:rsidRPr="002D5586">
        <w:rPr>
          <w:rFonts w:ascii="Calibri" w:hAnsi="Calibri" w:cs="Arial"/>
          <w:b/>
          <w:bCs/>
        </w:rPr>
        <w:t>Millbank</w:t>
      </w:r>
      <w:r w:rsidRPr="002D5586">
        <w:rPr>
          <w:rFonts w:ascii="Calibri" w:hAnsi="Calibri" w:cs="Arial"/>
          <w:b/>
          <w:bCs/>
        </w:rPr>
        <w:br/>
        <w:t>London</w:t>
      </w:r>
      <w:r w:rsidRPr="002D5586">
        <w:rPr>
          <w:rFonts w:ascii="Calibri" w:hAnsi="Calibri" w:cs="Arial"/>
          <w:b/>
          <w:bCs/>
        </w:rPr>
        <w:br/>
        <w:t>SW1P 4QP</w:t>
      </w:r>
    </w:p>
    <w:p w14:paraId="0D06F7D5" w14:textId="77777777" w:rsidR="00551F5E" w:rsidRPr="002D5586" w:rsidRDefault="00551F5E" w:rsidP="0046181A">
      <w:pPr>
        <w:widowControl w:val="0"/>
        <w:spacing w:line="285" w:lineRule="auto"/>
        <w:rPr>
          <w:rFonts w:ascii="Calibri" w:hAnsi="Calibri" w:cs="Arial"/>
          <w:b/>
          <w:bCs/>
        </w:rPr>
      </w:pPr>
      <w:r w:rsidRPr="002D5586">
        <w:rPr>
          <w:rFonts w:ascii="Calibri" w:hAnsi="Calibri" w:cs="Arial"/>
          <w:b/>
          <w:bCs/>
        </w:rPr>
        <w:t>Tel:    0345 015</w:t>
      </w:r>
      <w:r w:rsidR="00CC12E9">
        <w:rPr>
          <w:rFonts w:ascii="Calibri" w:hAnsi="Calibri" w:cs="Arial"/>
          <w:b/>
          <w:bCs/>
        </w:rPr>
        <w:t xml:space="preserve"> </w:t>
      </w:r>
      <w:r w:rsidRPr="002D5586">
        <w:rPr>
          <w:rFonts w:ascii="Calibri" w:hAnsi="Calibri" w:cs="Arial"/>
          <w:b/>
          <w:bCs/>
        </w:rPr>
        <w:t>4033</w:t>
      </w:r>
    </w:p>
    <w:p w14:paraId="5F5E4F23" w14:textId="77777777" w:rsidR="00551F5E" w:rsidRDefault="00551F5E" w:rsidP="0046181A">
      <w:pPr>
        <w:widowControl w:val="0"/>
        <w:spacing w:line="286" w:lineRule="auto"/>
        <w:rPr>
          <w:rFonts w:ascii="Calibri" w:hAnsi="Calibri" w:cs="Arial"/>
          <w:b/>
          <w:bCs/>
        </w:rPr>
      </w:pPr>
      <w:r w:rsidRPr="002D5586">
        <w:rPr>
          <w:rFonts w:ascii="Calibri" w:hAnsi="Calibri" w:cs="Arial"/>
          <w:b/>
          <w:bCs/>
        </w:rPr>
        <w:t>Website: www.ombudsman.org.uk</w:t>
      </w:r>
    </w:p>
    <w:p w14:paraId="400EEAB9" w14:textId="77777777" w:rsidR="001D06EB" w:rsidRPr="00CC12E9" w:rsidRDefault="001D06EB" w:rsidP="0046181A">
      <w:pPr>
        <w:widowControl w:val="0"/>
        <w:spacing w:line="286" w:lineRule="auto"/>
        <w:rPr>
          <w:rFonts w:ascii="Calibri" w:hAnsi="Calibri" w:cs="Tahoma"/>
          <w:b/>
          <w:i/>
        </w:rPr>
      </w:pPr>
      <w:r w:rsidRPr="00CC12E9">
        <w:rPr>
          <w:rFonts w:ascii="Calibri" w:hAnsi="Calibri" w:cs="Tahoma"/>
          <w:b/>
          <w:i/>
        </w:rPr>
        <w:t>www.ombudsman.org.uk/make-a-complaint</w:t>
      </w:r>
      <w:r w:rsidRPr="001D06EB">
        <w:rPr>
          <w:rFonts w:ascii="Calibri" w:hAnsi="Calibri" w:cs="Tahoma"/>
          <w:b/>
        </w:rPr>
        <w:t xml:space="preserve"> </w:t>
      </w:r>
      <w:r w:rsidR="00CC12E9">
        <w:rPr>
          <w:rFonts w:ascii="Calibri" w:hAnsi="Calibri" w:cs="Tahoma"/>
          <w:b/>
        </w:rPr>
        <w:br/>
      </w:r>
      <w:r w:rsidRPr="00CC12E9">
        <w:rPr>
          <w:rFonts w:ascii="Calibri" w:hAnsi="Calibri" w:cs="Tahoma"/>
          <w:b/>
          <w:i/>
        </w:rPr>
        <w:t>(to complain online or download a paper form)</w:t>
      </w:r>
    </w:p>
    <w:p w14:paraId="174FA276" w14:textId="77777777" w:rsidR="001D06EB" w:rsidRPr="001D06EB" w:rsidRDefault="001D06EB" w:rsidP="001D06EB">
      <w:pPr>
        <w:widowControl w:val="0"/>
        <w:spacing w:line="286" w:lineRule="auto"/>
        <w:rPr>
          <w:rFonts w:ascii="Calibri" w:hAnsi="Calibri" w:cs="Arial"/>
          <w:b/>
          <w:bCs/>
        </w:rPr>
      </w:pPr>
    </w:p>
    <w:p w14:paraId="651847E1" w14:textId="77777777" w:rsidR="0046181A" w:rsidRPr="00364CAF" w:rsidRDefault="00551F5E" w:rsidP="00551F5E">
      <w:pPr>
        <w:widowControl w:val="0"/>
        <w:spacing w:after="120" w:line="285" w:lineRule="auto"/>
        <w:rPr>
          <w:rFonts w:ascii="Calibri" w:hAnsi="Calibri" w:cs="Arial"/>
          <w:bCs/>
        </w:rPr>
      </w:pPr>
      <w:r w:rsidRPr="00364CAF">
        <w:rPr>
          <w:rFonts w:ascii="Calibri" w:hAnsi="Calibri" w:cs="Arial"/>
          <w:bCs/>
        </w:rPr>
        <w:t>You may also approach PALS</w:t>
      </w:r>
      <w:r w:rsidR="0046181A" w:rsidRPr="00364CAF">
        <w:rPr>
          <w:rFonts w:ascii="Calibri" w:hAnsi="Calibri" w:cs="Arial"/>
          <w:bCs/>
        </w:rPr>
        <w:t>, Healthwatch</w:t>
      </w:r>
      <w:r w:rsidR="001D06EB" w:rsidRPr="00364CAF">
        <w:rPr>
          <w:rFonts w:ascii="Calibri" w:hAnsi="Calibri" w:cs="Arial"/>
          <w:bCs/>
        </w:rPr>
        <w:t xml:space="preserve"> or the Independent </w:t>
      </w:r>
      <w:r w:rsidR="004639F9" w:rsidRPr="00364CAF">
        <w:rPr>
          <w:rFonts w:ascii="Calibri" w:hAnsi="Calibri" w:cs="Arial"/>
          <w:bCs/>
        </w:rPr>
        <w:t>Health Complaints</w:t>
      </w:r>
      <w:r w:rsidR="001D06EB" w:rsidRPr="00364CAF">
        <w:rPr>
          <w:rFonts w:ascii="Calibri" w:hAnsi="Calibri" w:cs="Arial"/>
          <w:bCs/>
        </w:rPr>
        <w:t xml:space="preserve"> Advocacy </w:t>
      </w:r>
      <w:r w:rsidR="00CC12E9">
        <w:rPr>
          <w:rFonts w:ascii="Calibri" w:hAnsi="Calibri" w:cs="Arial"/>
          <w:bCs/>
        </w:rPr>
        <w:br/>
      </w:r>
      <w:r w:rsidRPr="00364CAF">
        <w:rPr>
          <w:rFonts w:ascii="Calibri" w:hAnsi="Calibri" w:cs="Arial"/>
          <w:bCs/>
        </w:rPr>
        <w:t xml:space="preserve">for help or </w:t>
      </w:r>
      <w:r w:rsidR="00C613F1" w:rsidRPr="00364CAF">
        <w:rPr>
          <w:rFonts w:ascii="Calibri" w:hAnsi="Calibri" w:cs="Arial"/>
          <w:bCs/>
        </w:rPr>
        <w:t>advice.</w:t>
      </w:r>
    </w:p>
    <w:p w14:paraId="6F8A79B9" w14:textId="77777777" w:rsidR="0046181A" w:rsidRPr="00364CAF" w:rsidRDefault="0046181A" w:rsidP="00551F5E">
      <w:pPr>
        <w:widowControl w:val="0"/>
        <w:spacing w:after="120" w:line="285" w:lineRule="auto"/>
        <w:rPr>
          <w:rFonts w:ascii="Calibri" w:hAnsi="Calibri" w:cs="Arial"/>
          <w:bCs/>
        </w:rPr>
      </w:pPr>
      <w:r w:rsidRPr="00364CAF">
        <w:rPr>
          <w:rFonts w:ascii="Calibri" w:hAnsi="Calibri" w:cs="Arial"/>
          <w:bCs/>
        </w:rPr>
        <w:t>The local Healthwatch can be found at:</w:t>
      </w:r>
    </w:p>
    <w:p w14:paraId="2E6C9922" w14:textId="77777777" w:rsidR="0046181A" w:rsidRDefault="0046181A" w:rsidP="00551F5E">
      <w:pPr>
        <w:widowControl w:val="0"/>
        <w:spacing w:after="120" w:line="285" w:lineRule="auto"/>
        <w:rPr>
          <w:rFonts w:ascii="Calibri" w:hAnsi="Calibri" w:cs="Arial"/>
          <w:b/>
          <w:bCs/>
        </w:rPr>
      </w:pPr>
      <w:r w:rsidRPr="0046181A">
        <w:rPr>
          <w:rFonts w:ascii="Calibri" w:hAnsi="Calibri" w:cs="Arial"/>
          <w:b/>
          <w:bCs/>
        </w:rPr>
        <w:t>www.healthwatch.co.uk</w:t>
      </w:r>
    </w:p>
    <w:p w14:paraId="173B689F" w14:textId="77777777" w:rsidR="001D06EB" w:rsidRPr="002D5586" w:rsidRDefault="001D06EB" w:rsidP="00551F5E">
      <w:pPr>
        <w:widowControl w:val="0"/>
        <w:spacing w:after="120" w:line="285" w:lineRule="auto"/>
        <w:rPr>
          <w:rFonts w:ascii="Calibri" w:hAnsi="Calibri" w:cs="Arial"/>
          <w:b/>
          <w:bCs/>
        </w:rPr>
      </w:pPr>
      <w:r w:rsidRPr="00364CAF">
        <w:rPr>
          <w:rFonts w:ascii="Calibri" w:hAnsi="Calibri" w:cs="Arial"/>
          <w:bCs/>
        </w:rPr>
        <w:t xml:space="preserve">The IHCA </w:t>
      </w:r>
      <w:proofErr w:type="gramStart"/>
      <w:r w:rsidRPr="00364CAF">
        <w:rPr>
          <w:rFonts w:ascii="Calibri" w:hAnsi="Calibri" w:cs="Arial"/>
          <w:bCs/>
        </w:rPr>
        <w:t>is able to</w:t>
      </w:r>
      <w:proofErr w:type="gramEnd"/>
      <w:r w:rsidRPr="00364CAF">
        <w:rPr>
          <w:rFonts w:ascii="Calibri" w:hAnsi="Calibri" w:cs="Arial"/>
          <w:bCs/>
        </w:rPr>
        <w:t xml:space="preserve"> be contacted at:</w:t>
      </w:r>
      <w:r w:rsidR="0046181A">
        <w:rPr>
          <w:rFonts w:ascii="Calibri" w:hAnsi="Calibri" w:cs="Arial"/>
          <w:b/>
          <w:bCs/>
        </w:rPr>
        <w:t xml:space="preserve"> </w:t>
      </w:r>
      <w:r w:rsidRPr="001D06EB">
        <w:rPr>
          <w:rFonts w:ascii="Calibri" w:hAnsi="Calibri" w:cs="Arial"/>
          <w:b/>
          <w:bCs/>
        </w:rPr>
        <w:t>www.seap.org.uk/services/nhs-complaints-advocacy</w:t>
      </w:r>
    </w:p>
    <w:p w14:paraId="5D29693C" w14:textId="77777777" w:rsidR="00551F5E" w:rsidRPr="00364CAF" w:rsidRDefault="00551F5E" w:rsidP="00A61324">
      <w:pPr>
        <w:widowControl w:val="0"/>
        <w:rPr>
          <w:rFonts w:ascii="Calibri" w:hAnsi="Calibri" w:cs="Tahoma"/>
        </w:rPr>
      </w:pPr>
      <w:r w:rsidRPr="00364CAF">
        <w:rPr>
          <w:rFonts w:ascii="Calibri" w:hAnsi="Calibri" w:cs="Tahoma"/>
        </w:rPr>
        <w:t xml:space="preserve">The Patient Advice and Liaison Service (PALS) </w:t>
      </w:r>
      <w:r w:rsidR="00E14D55">
        <w:rPr>
          <w:rFonts w:ascii="Calibri" w:hAnsi="Calibri" w:cs="Tahoma"/>
        </w:rPr>
        <w:br/>
      </w:r>
      <w:r w:rsidRPr="00364CAF">
        <w:rPr>
          <w:rFonts w:ascii="Calibri" w:hAnsi="Calibri" w:cs="Tahoma"/>
        </w:rPr>
        <w:t>is based at</w:t>
      </w:r>
      <w:r w:rsidR="00E14D55">
        <w:rPr>
          <w:rFonts w:ascii="Calibri" w:hAnsi="Calibri" w:cs="Tahoma"/>
        </w:rPr>
        <w:t>:</w:t>
      </w:r>
    </w:p>
    <w:p w14:paraId="18B71BF5" w14:textId="77777777" w:rsidR="00551F5E" w:rsidRPr="002D5586" w:rsidRDefault="00551F5E" w:rsidP="00551F5E">
      <w:pPr>
        <w:rPr>
          <w:rFonts w:ascii="Calibri" w:hAnsi="Calibri" w:cs="Tahoma"/>
        </w:rPr>
      </w:pPr>
    </w:p>
    <w:p w14:paraId="43B854D4" w14:textId="77777777" w:rsidR="00551F5E" w:rsidRDefault="00AA276A" w:rsidP="00551F5E">
      <w:pPr>
        <w:widowControl w:val="0"/>
        <w:rPr>
          <w:rFonts w:ascii="Calibri" w:hAnsi="Calibri" w:cs="Tahoma"/>
          <w:b/>
        </w:rPr>
      </w:pPr>
      <w:r>
        <w:rPr>
          <w:rFonts w:ascii="Calibri" w:hAnsi="Calibri" w:cs="Tahoma"/>
          <w:b/>
        </w:rPr>
        <w:t>Burnley General Hospital</w:t>
      </w:r>
    </w:p>
    <w:p w14:paraId="119B2628" w14:textId="77777777" w:rsidR="00551F5E" w:rsidRPr="002D5586" w:rsidRDefault="00AA276A" w:rsidP="00AA276A">
      <w:pPr>
        <w:widowControl w:val="0"/>
        <w:rPr>
          <w:rFonts w:ascii="Calibri" w:hAnsi="Calibri" w:cs="Arial"/>
          <w:b/>
          <w:bCs/>
          <w:color w:val="0000FF"/>
          <w:sz w:val="24"/>
          <w:szCs w:val="24"/>
        </w:rPr>
      </w:pPr>
      <w:hyperlink r:id="rId12" w:history="1">
        <w:r>
          <w:rPr>
            <w:rStyle w:val="Hyperlink"/>
          </w:rPr>
          <w:t>Overview - Burnley General Teaching Hospital - NHS (www.nhs.uk)</w:t>
        </w:r>
      </w:hyperlink>
    </w:p>
    <w:p w14:paraId="0813778B" w14:textId="77777777" w:rsidR="00551F5E" w:rsidRPr="002D5586" w:rsidRDefault="00551F5E" w:rsidP="00551F5E">
      <w:pPr>
        <w:widowControl w:val="0"/>
        <w:jc w:val="center"/>
        <w:rPr>
          <w:rFonts w:ascii="Calibri" w:hAnsi="Calibri" w:cs="Arial"/>
          <w:b/>
          <w:bCs/>
          <w:color w:val="0000FF"/>
          <w:sz w:val="24"/>
          <w:szCs w:val="24"/>
        </w:rPr>
      </w:pPr>
    </w:p>
    <w:p w14:paraId="6DDDCD02" w14:textId="77777777" w:rsidR="00551F5E" w:rsidRPr="002D5586" w:rsidRDefault="00551F5E" w:rsidP="00551F5E">
      <w:pPr>
        <w:widowControl w:val="0"/>
        <w:jc w:val="center"/>
        <w:rPr>
          <w:rFonts w:ascii="Calibri" w:hAnsi="Calibri" w:cs="Arial"/>
          <w:b/>
          <w:bCs/>
          <w:color w:val="0000FF"/>
          <w:sz w:val="24"/>
          <w:szCs w:val="24"/>
        </w:rPr>
      </w:pPr>
    </w:p>
    <w:p w14:paraId="710ECACC" w14:textId="77777777" w:rsidR="00551F5E" w:rsidRPr="002D5586" w:rsidRDefault="00551F5E" w:rsidP="00551F5E">
      <w:pPr>
        <w:widowControl w:val="0"/>
        <w:jc w:val="center"/>
        <w:rPr>
          <w:rFonts w:ascii="Calibri" w:hAnsi="Calibri" w:cs="Arial"/>
          <w:b/>
          <w:bCs/>
          <w:color w:val="0000FF"/>
          <w:sz w:val="24"/>
          <w:szCs w:val="24"/>
        </w:rPr>
      </w:pPr>
    </w:p>
    <w:p w14:paraId="5F86E4BA" w14:textId="77777777" w:rsidR="00551F5E" w:rsidRPr="002D5586" w:rsidRDefault="00551F5E" w:rsidP="00551F5E">
      <w:pPr>
        <w:widowControl w:val="0"/>
        <w:jc w:val="center"/>
        <w:rPr>
          <w:rFonts w:ascii="Calibri" w:hAnsi="Calibri" w:cs="Arial"/>
          <w:b/>
          <w:bCs/>
          <w:color w:val="0000FF"/>
          <w:sz w:val="24"/>
          <w:szCs w:val="24"/>
        </w:rPr>
      </w:pPr>
    </w:p>
    <w:p w14:paraId="55018DB5" w14:textId="77777777" w:rsidR="00551F5E" w:rsidRPr="002D5586" w:rsidRDefault="00551F5E" w:rsidP="00551F5E">
      <w:pPr>
        <w:widowControl w:val="0"/>
        <w:jc w:val="center"/>
        <w:rPr>
          <w:rFonts w:ascii="Calibri" w:hAnsi="Calibri" w:cs="Arial"/>
          <w:b/>
          <w:bCs/>
          <w:color w:val="0000FF"/>
          <w:sz w:val="24"/>
          <w:szCs w:val="24"/>
        </w:rPr>
      </w:pPr>
    </w:p>
    <w:p w14:paraId="37A6464D" w14:textId="77777777" w:rsidR="00551F5E" w:rsidRPr="002D5586" w:rsidRDefault="00551F5E" w:rsidP="00551F5E">
      <w:pPr>
        <w:widowControl w:val="0"/>
        <w:jc w:val="center"/>
        <w:rPr>
          <w:rFonts w:ascii="Calibri" w:hAnsi="Calibri" w:cs="Arial"/>
          <w:b/>
          <w:bCs/>
          <w:color w:val="0000FF"/>
          <w:sz w:val="24"/>
          <w:szCs w:val="24"/>
        </w:rPr>
      </w:pPr>
    </w:p>
    <w:p w14:paraId="00E3C0E2" w14:textId="77777777" w:rsidR="00551F5E" w:rsidRPr="002D5586" w:rsidRDefault="00551F5E" w:rsidP="00551F5E">
      <w:pPr>
        <w:widowControl w:val="0"/>
        <w:jc w:val="center"/>
        <w:rPr>
          <w:rFonts w:ascii="Calibri" w:hAnsi="Calibri" w:cs="Arial"/>
          <w:b/>
          <w:bCs/>
          <w:color w:val="0000FF"/>
          <w:sz w:val="24"/>
          <w:szCs w:val="24"/>
        </w:rPr>
      </w:pPr>
    </w:p>
    <w:p w14:paraId="3C6B4776" w14:textId="77777777" w:rsidR="00551F5E" w:rsidRPr="002D5586" w:rsidRDefault="00551F5E" w:rsidP="00551F5E">
      <w:pPr>
        <w:widowControl w:val="0"/>
        <w:jc w:val="center"/>
        <w:rPr>
          <w:rFonts w:ascii="Calibri" w:hAnsi="Calibri" w:cs="Arial"/>
          <w:b/>
          <w:bCs/>
          <w:color w:val="0000FF"/>
          <w:sz w:val="24"/>
          <w:szCs w:val="24"/>
        </w:rPr>
      </w:pPr>
    </w:p>
    <w:p w14:paraId="7AA15DE5" w14:textId="77777777" w:rsidR="00551F5E" w:rsidRPr="002D5586" w:rsidRDefault="00551F5E" w:rsidP="00551F5E">
      <w:pPr>
        <w:widowControl w:val="0"/>
        <w:jc w:val="center"/>
        <w:rPr>
          <w:rFonts w:ascii="Calibri" w:hAnsi="Calibri" w:cs="Arial"/>
          <w:b/>
          <w:bCs/>
          <w:color w:val="0000FF"/>
          <w:sz w:val="24"/>
          <w:szCs w:val="24"/>
        </w:rPr>
      </w:pPr>
    </w:p>
    <w:p w14:paraId="1B9C124E" w14:textId="77777777" w:rsidR="00551F5E" w:rsidRPr="002D5586" w:rsidRDefault="00551F5E" w:rsidP="00551F5E">
      <w:pPr>
        <w:widowControl w:val="0"/>
        <w:jc w:val="center"/>
        <w:rPr>
          <w:rFonts w:ascii="Calibri" w:hAnsi="Calibri" w:cs="Arial"/>
          <w:b/>
          <w:bCs/>
          <w:color w:val="0000FF"/>
          <w:sz w:val="24"/>
          <w:szCs w:val="24"/>
        </w:rPr>
      </w:pPr>
    </w:p>
    <w:p w14:paraId="4D76F468" w14:textId="77777777" w:rsidR="00551F5E" w:rsidRPr="002D5586" w:rsidRDefault="00551F5E" w:rsidP="00551F5E">
      <w:pPr>
        <w:widowControl w:val="0"/>
        <w:jc w:val="center"/>
        <w:rPr>
          <w:rFonts w:ascii="Calibri" w:hAnsi="Calibri" w:cs="Arial"/>
          <w:b/>
          <w:bCs/>
          <w:color w:val="0000FF"/>
          <w:sz w:val="24"/>
          <w:szCs w:val="24"/>
        </w:rPr>
      </w:pPr>
    </w:p>
    <w:p w14:paraId="678B0ADA" w14:textId="77777777" w:rsidR="00551F5E" w:rsidRPr="002D5586" w:rsidRDefault="00551F5E" w:rsidP="00551F5E">
      <w:pPr>
        <w:widowControl w:val="0"/>
        <w:jc w:val="center"/>
        <w:rPr>
          <w:rFonts w:ascii="Calibri" w:hAnsi="Calibri" w:cs="Arial"/>
          <w:b/>
          <w:bCs/>
          <w:color w:val="0000FF"/>
          <w:sz w:val="24"/>
          <w:szCs w:val="24"/>
        </w:rPr>
      </w:pPr>
    </w:p>
    <w:p w14:paraId="5C2C3B90" w14:textId="77777777" w:rsidR="00551F5E" w:rsidRPr="002D5586" w:rsidRDefault="00551F5E" w:rsidP="00551F5E">
      <w:pPr>
        <w:widowControl w:val="0"/>
        <w:jc w:val="center"/>
        <w:rPr>
          <w:rFonts w:ascii="Calibri" w:hAnsi="Calibri" w:cs="Arial"/>
          <w:b/>
          <w:bCs/>
          <w:color w:val="0000FF"/>
          <w:sz w:val="24"/>
          <w:szCs w:val="24"/>
        </w:rPr>
      </w:pPr>
    </w:p>
    <w:p w14:paraId="27F5F282" w14:textId="77777777" w:rsidR="00551F5E" w:rsidRPr="002D5586" w:rsidRDefault="00551F5E" w:rsidP="00551F5E">
      <w:pPr>
        <w:widowControl w:val="0"/>
        <w:jc w:val="center"/>
        <w:rPr>
          <w:rFonts w:ascii="Calibri" w:hAnsi="Calibri" w:cs="Arial"/>
          <w:b/>
          <w:bCs/>
          <w:color w:val="0000FF"/>
          <w:sz w:val="24"/>
          <w:szCs w:val="24"/>
        </w:rPr>
      </w:pPr>
    </w:p>
    <w:p w14:paraId="21652DFC" w14:textId="77777777" w:rsidR="00551F5E" w:rsidRPr="002D5586" w:rsidRDefault="00551F5E" w:rsidP="00551F5E">
      <w:pPr>
        <w:widowControl w:val="0"/>
        <w:jc w:val="center"/>
        <w:rPr>
          <w:rFonts w:ascii="Calibri" w:hAnsi="Calibri" w:cs="Arial"/>
          <w:b/>
          <w:bCs/>
          <w:color w:val="0000FF"/>
          <w:sz w:val="24"/>
          <w:szCs w:val="24"/>
        </w:rPr>
      </w:pPr>
    </w:p>
    <w:p w14:paraId="41A1DE56" w14:textId="77777777" w:rsidR="00551F5E" w:rsidRPr="002D5586" w:rsidRDefault="00551F5E" w:rsidP="00551F5E">
      <w:pPr>
        <w:widowControl w:val="0"/>
        <w:jc w:val="center"/>
        <w:rPr>
          <w:rFonts w:ascii="Calibri" w:hAnsi="Calibri" w:cs="Arial"/>
          <w:b/>
          <w:bCs/>
          <w:color w:val="0000FF"/>
          <w:sz w:val="24"/>
          <w:szCs w:val="24"/>
        </w:rPr>
      </w:pPr>
    </w:p>
    <w:p w14:paraId="79DB4F26" w14:textId="77777777" w:rsidR="00551F5E" w:rsidRPr="002D5586" w:rsidRDefault="00551F5E" w:rsidP="00551F5E">
      <w:pPr>
        <w:widowControl w:val="0"/>
        <w:jc w:val="center"/>
        <w:rPr>
          <w:rFonts w:ascii="Calibri" w:hAnsi="Calibri" w:cs="Arial"/>
          <w:b/>
          <w:bCs/>
          <w:color w:val="0000FF"/>
          <w:sz w:val="24"/>
          <w:szCs w:val="24"/>
        </w:rPr>
      </w:pPr>
    </w:p>
    <w:p w14:paraId="6D7850B3" w14:textId="77777777" w:rsidR="00551F5E" w:rsidRPr="002D5586" w:rsidRDefault="00551F5E" w:rsidP="00551F5E">
      <w:pPr>
        <w:widowControl w:val="0"/>
        <w:jc w:val="center"/>
        <w:rPr>
          <w:rFonts w:ascii="Calibri" w:hAnsi="Calibri" w:cs="Arial"/>
          <w:b/>
          <w:bCs/>
          <w:color w:val="0000FF"/>
          <w:sz w:val="24"/>
          <w:szCs w:val="24"/>
        </w:rPr>
      </w:pPr>
    </w:p>
    <w:p w14:paraId="3BBCD272" w14:textId="77777777" w:rsidR="00551F5E" w:rsidRPr="002D5586" w:rsidRDefault="00551F5E" w:rsidP="00551F5E">
      <w:pPr>
        <w:widowControl w:val="0"/>
        <w:jc w:val="center"/>
        <w:rPr>
          <w:rFonts w:ascii="Calibri" w:hAnsi="Calibri" w:cs="Arial"/>
          <w:b/>
          <w:bCs/>
          <w:color w:val="0000FF"/>
          <w:sz w:val="24"/>
          <w:szCs w:val="24"/>
        </w:rPr>
      </w:pPr>
    </w:p>
    <w:p w14:paraId="55E23D26" w14:textId="77777777" w:rsidR="00551F5E" w:rsidRPr="002D5586" w:rsidRDefault="00551F5E" w:rsidP="00551F5E">
      <w:pPr>
        <w:widowControl w:val="0"/>
        <w:jc w:val="center"/>
        <w:rPr>
          <w:rFonts w:ascii="Calibri" w:hAnsi="Calibri" w:cs="Arial"/>
          <w:b/>
          <w:bCs/>
          <w:color w:val="0000FF"/>
          <w:sz w:val="24"/>
          <w:szCs w:val="24"/>
        </w:rPr>
      </w:pPr>
    </w:p>
    <w:p w14:paraId="6350BD8F" w14:textId="77777777" w:rsidR="00551F5E" w:rsidRPr="002D5586" w:rsidRDefault="00551F5E" w:rsidP="00551F5E">
      <w:pPr>
        <w:widowControl w:val="0"/>
        <w:jc w:val="center"/>
        <w:rPr>
          <w:rFonts w:ascii="Calibri" w:hAnsi="Calibri" w:cs="Arial"/>
          <w:b/>
          <w:bCs/>
          <w:color w:val="0000FF"/>
          <w:sz w:val="24"/>
          <w:szCs w:val="24"/>
        </w:rPr>
      </w:pPr>
    </w:p>
    <w:p w14:paraId="2B85003A" w14:textId="77777777" w:rsidR="00551F5E" w:rsidRPr="002D5586" w:rsidRDefault="00551F5E" w:rsidP="00551F5E">
      <w:pPr>
        <w:widowControl w:val="0"/>
        <w:jc w:val="center"/>
        <w:rPr>
          <w:rFonts w:ascii="Calibri" w:hAnsi="Calibri" w:cs="Arial"/>
          <w:b/>
          <w:bCs/>
          <w:color w:val="0000FF"/>
          <w:sz w:val="24"/>
          <w:szCs w:val="24"/>
        </w:rPr>
      </w:pPr>
    </w:p>
    <w:p w14:paraId="28666C6A" w14:textId="77777777" w:rsidR="00551F5E" w:rsidRPr="002D5586" w:rsidRDefault="00551F5E" w:rsidP="00551F5E">
      <w:pPr>
        <w:widowControl w:val="0"/>
        <w:jc w:val="center"/>
        <w:rPr>
          <w:rFonts w:ascii="Calibri" w:hAnsi="Calibri" w:cs="Arial"/>
          <w:b/>
          <w:bCs/>
          <w:color w:val="0000FF"/>
          <w:sz w:val="24"/>
          <w:szCs w:val="24"/>
        </w:rPr>
      </w:pPr>
    </w:p>
    <w:p w14:paraId="7C59F2F3" w14:textId="77777777" w:rsidR="00551F5E" w:rsidRPr="002D5586" w:rsidRDefault="00551F5E" w:rsidP="00551F5E">
      <w:pPr>
        <w:widowControl w:val="0"/>
        <w:jc w:val="center"/>
        <w:rPr>
          <w:rFonts w:ascii="Calibri" w:hAnsi="Calibri" w:cs="Arial"/>
          <w:b/>
          <w:bCs/>
          <w:color w:val="0000FF"/>
          <w:sz w:val="24"/>
          <w:szCs w:val="24"/>
        </w:rPr>
      </w:pPr>
    </w:p>
    <w:p w14:paraId="21CA4951" w14:textId="77777777" w:rsidR="00551F5E" w:rsidRPr="002D5586" w:rsidRDefault="00551F5E" w:rsidP="00551F5E">
      <w:pPr>
        <w:widowControl w:val="0"/>
        <w:jc w:val="center"/>
        <w:rPr>
          <w:rFonts w:ascii="Calibri" w:hAnsi="Calibri" w:cs="Arial"/>
          <w:b/>
          <w:bCs/>
          <w:color w:val="0000FF"/>
          <w:sz w:val="24"/>
          <w:szCs w:val="24"/>
        </w:rPr>
      </w:pPr>
    </w:p>
    <w:p w14:paraId="686B77C6" w14:textId="77777777" w:rsidR="00551F5E" w:rsidRPr="002D5586" w:rsidRDefault="00551F5E" w:rsidP="00551F5E">
      <w:pPr>
        <w:widowControl w:val="0"/>
        <w:jc w:val="center"/>
        <w:rPr>
          <w:rFonts w:ascii="Calibri" w:hAnsi="Calibri" w:cs="Arial"/>
          <w:b/>
          <w:bCs/>
          <w:color w:val="0000FF"/>
          <w:sz w:val="24"/>
          <w:szCs w:val="24"/>
        </w:rPr>
      </w:pPr>
    </w:p>
    <w:p w14:paraId="7DDECE7A" w14:textId="77777777" w:rsidR="00551F5E" w:rsidRPr="002D5586" w:rsidRDefault="00551F5E" w:rsidP="00551F5E">
      <w:pPr>
        <w:widowControl w:val="0"/>
        <w:jc w:val="center"/>
        <w:rPr>
          <w:rFonts w:ascii="Calibri" w:hAnsi="Calibri" w:cs="Arial"/>
          <w:b/>
          <w:bCs/>
          <w:color w:val="0000FF"/>
          <w:sz w:val="24"/>
          <w:szCs w:val="24"/>
        </w:rPr>
      </w:pPr>
    </w:p>
    <w:p w14:paraId="67A41F92" w14:textId="77777777" w:rsidR="00551F5E" w:rsidRPr="002D5586" w:rsidRDefault="00551F5E" w:rsidP="00551F5E">
      <w:pPr>
        <w:widowControl w:val="0"/>
        <w:jc w:val="center"/>
        <w:rPr>
          <w:rFonts w:ascii="Calibri" w:hAnsi="Calibri" w:cs="Arial"/>
          <w:b/>
          <w:bCs/>
          <w:color w:val="0000FF"/>
          <w:sz w:val="24"/>
          <w:szCs w:val="24"/>
        </w:rPr>
      </w:pPr>
    </w:p>
    <w:p w14:paraId="1E5C0A9E" w14:textId="77777777" w:rsidR="00551F5E" w:rsidRPr="002D5586" w:rsidRDefault="00551F5E" w:rsidP="00551F5E">
      <w:pPr>
        <w:widowControl w:val="0"/>
        <w:jc w:val="center"/>
        <w:rPr>
          <w:rFonts w:ascii="Calibri" w:hAnsi="Calibri" w:cs="Arial"/>
          <w:b/>
          <w:bCs/>
          <w:color w:val="0000FF"/>
          <w:sz w:val="24"/>
          <w:szCs w:val="24"/>
        </w:rPr>
      </w:pPr>
    </w:p>
    <w:p w14:paraId="4C101C6D" w14:textId="77777777" w:rsidR="00551F5E" w:rsidRPr="002D5586" w:rsidRDefault="00551F5E" w:rsidP="00551F5E">
      <w:pPr>
        <w:widowControl w:val="0"/>
        <w:jc w:val="center"/>
        <w:rPr>
          <w:rFonts w:ascii="Calibri" w:hAnsi="Calibri" w:cs="Arial"/>
          <w:b/>
          <w:bCs/>
          <w:color w:val="0000FF"/>
          <w:sz w:val="24"/>
          <w:szCs w:val="24"/>
        </w:rPr>
      </w:pPr>
    </w:p>
    <w:p w14:paraId="211F50F3" w14:textId="77777777" w:rsidR="00551F5E" w:rsidRPr="002D5586" w:rsidRDefault="00551F5E" w:rsidP="00551F5E">
      <w:pPr>
        <w:widowControl w:val="0"/>
        <w:jc w:val="center"/>
        <w:rPr>
          <w:rFonts w:ascii="Calibri" w:hAnsi="Calibri" w:cs="Arial"/>
          <w:b/>
          <w:bCs/>
          <w:color w:val="0000FF"/>
          <w:sz w:val="24"/>
          <w:szCs w:val="24"/>
        </w:rPr>
      </w:pPr>
    </w:p>
    <w:p w14:paraId="49713B77" w14:textId="77777777" w:rsidR="00551F5E" w:rsidRPr="002D5586" w:rsidRDefault="00551F5E" w:rsidP="00551F5E">
      <w:pPr>
        <w:widowControl w:val="0"/>
        <w:jc w:val="center"/>
        <w:rPr>
          <w:rFonts w:ascii="Calibri" w:hAnsi="Calibri" w:cs="Arial"/>
          <w:b/>
          <w:bCs/>
          <w:color w:val="0000FF"/>
          <w:sz w:val="24"/>
          <w:szCs w:val="24"/>
        </w:rPr>
      </w:pPr>
    </w:p>
    <w:p w14:paraId="18031F1F" w14:textId="77777777" w:rsidR="00551F5E" w:rsidRPr="002D5586" w:rsidRDefault="00551F5E" w:rsidP="00551F5E">
      <w:pPr>
        <w:widowControl w:val="0"/>
        <w:jc w:val="center"/>
        <w:rPr>
          <w:rFonts w:ascii="Calibri" w:hAnsi="Calibri" w:cs="Arial"/>
          <w:b/>
          <w:bCs/>
          <w:color w:val="0000FF"/>
          <w:sz w:val="24"/>
          <w:szCs w:val="24"/>
        </w:rPr>
      </w:pPr>
    </w:p>
    <w:p w14:paraId="4ACDA866" w14:textId="77777777" w:rsidR="00551F5E" w:rsidRPr="002D5586" w:rsidRDefault="00551F5E" w:rsidP="00551F5E">
      <w:pPr>
        <w:widowControl w:val="0"/>
        <w:jc w:val="center"/>
        <w:rPr>
          <w:rFonts w:ascii="Calibri" w:hAnsi="Calibri" w:cs="Arial"/>
          <w:b/>
          <w:bCs/>
          <w:color w:val="0000FF"/>
          <w:sz w:val="24"/>
          <w:szCs w:val="24"/>
        </w:rPr>
      </w:pPr>
    </w:p>
    <w:p w14:paraId="4EC23D7A" w14:textId="77777777" w:rsidR="002B39C7" w:rsidRPr="002D5586" w:rsidRDefault="002B39C7" w:rsidP="00551F5E">
      <w:pPr>
        <w:widowControl w:val="0"/>
        <w:jc w:val="center"/>
        <w:rPr>
          <w:rFonts w:ascii="Calibri" w:hAnsi="Calibri" w:cs="Arial"/>
          <w:b/>
          <w:bCs/>
          <w:color w:val="1108BF"/>
          <w:sz w:val="24"/>
          <w:szCs w:val="24"/>
        </w:rPr>
      </w:pPr>
    </w:p>
    <w:p w14:paraId="0CBD44CB" w14:textId="77777777" w:rsidR="005D7F87" w:rsidRDefault="005D7F87" w:rsidP="00551F5E">
      <w:pPr>
        <w:widowControl w:val="0"/>
        <w:jc w:val="center"/>
        <w:rPr>
          <w:rFonts w:ascii="Calibri" w:hAnsi="Calibri" w:cs="Arial"/>
          <w:b/>
          <w:bCs/>
          <w:color w:val="auto"/>
          <w:sz w:val="32"/>
          <w:szCs w:val="32"/>
        </w:rPr>
      </w:pPr>
    </w:p>
    <w:p w14:paraId="5404E08F" w14:textId="77777777" w:rsidR="005D7F87" w:rsidRDefault="005D7F87" w:rsidP="00551F5E">
      <w:pPr>
        <w:widowControl w:val="0"/>
        <w:jc w:val="center"/>
        <w:rPr>
          <w:rFonts w:ascii="Calibri" w:hAnsi="Calibri" w:cs="Arial"/>
          <w:b/>
          <w:bCs/>
          <w:color w:val="auto"/>
          <w:sz w:val="32"/>
          <w:szCs w:val="32"/>
        </w:rPr>
      </w:pPr>
    </w:p>
    <w:p w14:paraId="5A27AC5C" w14:textId="77777777" w:rsidR="005D7F87" w:rsidRDefault="005D7F87" w:rsidP="00551F5E">
      <w:pPr>
        <w:widowControl w:val="0"/>
        <w:jc w:val="center"/>
        <w:rPr>
          <w:rFonts w:ascii="Calibri" w:hAnsi="Calibri" w:cs="Arial"/>
          <w:b/>
          <w:bCs/>
          <w:color w:val="auto"/>
          <w:sz w:val="32"/>
          <w:szCs w:val="32"/>
        </w:rPr>
      </w:pPr>
    </w:p>
    <w:p w14:paraId="3F0C1A2B" w14:textId="77777777" w:rsidR="00551F5E" w:rsidRPr="00C77A11" w:rsidRDefault="00C77A11" w:rsidP="00551F5E">
      <w:pPr>
        <w:widowControl w:val="0"/>
        <w:jc w:val="center"/>
        <w:rPr>
          <w:rFonts w:ascii="Calibri" w:hAnsi="Calibri" w:cs="Arial"/>
          <w:b/>
          <w:bCs/>
          <w:color w:val="auto"/>
          <w:sz w:val="32"/>
          <w:szCs w:val="32"/>
        </w:rPr>
      </w:pPr>
      <w:r>
        <w:rPr>
          <w:rFonts w:ascii="Calibri" w:hAnsi="Calibri" w:cs="Arial"/>
          <w:b/>
          <w:bCs/>
          <w:color w:val="auto"/>
          <w:sz w:val="32"/>
          <w:szCs w:val="32"/>
        </w:rPr>
        <w:t>Burnley Group Practice</w:t>
      </w:r>
    </w:p>
    <w:p w14:paraId="4E54A7CE" w14:textId="77777777" w:rsidR="00551F5E" w:rsidRPr="002D5586" w:rsidRDefault="00551F5E" w:rsidP="00551F5E">
      <w:pPr>
        <w:widowControl w:val="0"/>
        <w:jc w:val="center"/>
        <w:rPr>
          <w:rFonts w:ascii="Calibri" w:hAnsi="Calibri" w:cs="Arial"/>
          <w:b/>
          <w:bCs/>
          <w:color w:val="1108BF"/>
          <w:sz w:val="32"/>
          <w:szCs w:val="32"/>
        </w:rPr>
      </w:pPr>
    </w:p>
    <w:p w14:paraId="20B66EEB" w14:textId="77777777" w:rsidR="00551F5E" w:rsidRPr="002D5586" w:rsidRDefault="00551F5E" w:rsidP="00551F5E">
      <w:pPr>
        <w:widowControl w:val="0"/>
        <w:jc w:val="center"/>
        <w:rPr>
          <w:rFonts w:ascii="Calibri" w:hAnsi="Calibri" w:cs="Arial"/>
          <w:b/>
          <w:bCs/>
          <w:sz w:val="32"/>
          <w:szCs w:val="32"/>
        </w:rPr>
      </w:pPr>
      <w:r w:rsidRPr="002D5586">
        <w:rPr>
          <w:rFonts w:ascii="Calibri" w:hAnsi="Calibri" w:cs="Arial"/>
          <w:b/>
          <w:bCs/>
          <w:sz w:val="32"/>
          <w:szCs w:val="32"/>
        </w:rPr>
        <w:t>Complaints Procedure</w:t>
      </w:r>
    </w:p>
    <w:p w14:paraId="11C9E220" w14:textId="77777777" w:rsidR="00551F5E" w:rsidRPr="002D5586" w:rsidRDefault="00551F5E" w:rsidP="00551F5E">
      <w:pPr>
        <w:widowControl w:val="0"/>
        <w:jc w:val="center"/>
        <w:rPr>
          <w:rFonts w:ascii="Calibri" w:hAnsi="Calibri" w:cs="Arial"/>
          <w:b/>
          <w:bCs/>
          <w:color w:val="1108BF"/>
          <w:sz w:val="24"/>
          <w:szCs w:val="24"/>
        </w:rPr>
      </w:pPr>
    </w:p>
    <w:p w14:paraId="08F4944F" w14:textId="77777777" w:rsidR="00551F5E" w:rsidRPr="002D5586" w:rsidRDefault="00551F5E" w:rsidP="00551F5E">
      <w:pPr>
        <w:widowControl w:val="0"/>
        <w:jc w:val="center"/>
        <w:rPr>
          <w:rFonts w:ascii="Calibri" w:hAnsi="Calibri" w:cs="Arial"/>
          <w:b/>
          <w:bCs/>
          <w:sz w:val="24"/>
          <w:szCs w:val="24"/>
        </w:rPr>
      </w:pPr>
    </w:p>
    <w:p w14:paraId="29EA5465" w14:textId="77777777" w:rsidR="00551F5E" w:rsidRPr="002D5586" w:rsidRDefault="00551F5E" w:rsidP="00551F5E">
      <w:pPr>
        <w:widowControl w:val="0"/>
        <w:jc w:val="center"/>
        <w:rPr>
          <w:rFonts w:ascii="Calibri" w:hAnsi="Calibri" w:cs="Arial"/>
          <w:b/>
          <w:bCs/>
          <w:sz w:val="24"/>
          <w:szCs w:val="24"/>
        </w:rPr>
      </w:pPr>
    </w:p>
    <w:p w14:paraId="1DB47B4A" w14:textId="77777777" w:rsidR="00551F5E" w:rsidRPr="002D5586" w:rsidRDefault="00551F5E" w:rsidP="00551F5E">
      <w:pPr>
        <w:widowControl w:val="0"/>
        <w:jc w:val="center"/>
        <w:rPr>
          <w:rFonts w:ascii="Calibri" w:hAnsi="Calibri" w:cs="Arial"/>
          <w:b/>
          <w:bCs/>
          <w:sz w:val="24"/>
          <w:szCs w:val="24"/>
        </w:rPr>
      </w:pPr>
    </w:p>
    <w:p w14:paraId="2FEA7C22" w14:textId="77777777" w:rsidR="00551F5E" w:rsidRPr="002D5586" w:rsidRDefault="00551F5E" w:rsidP="00551F5E">
      <w:pPr>
        <w:widowControl w:val="0"/>
        <w:jc w:val="center"/>
        <w:rPr>
          <w:rFonts w:ascii="Calibri" w:hAnsi="Calibri" w:cs="Arial"/>
          <w:b/>
          <w:bCs/>
          <w:sz w:val="24"/>
          <w:szCs w:val="24"/>
        </w:rPr>
      </w:pPr>
    </w:p>
    <w:p w14:paraId="51A8EB4F" w14:textId="77777777" w:rsidR="00551F5E" w:rsidRPr="002D5586" w:rsidRDefault="00551F5E" w:rsidP="00551F5E">
      <w:pPr>
        <w:widowControl w:val="0"/>
        <w:jc w:val="center"/>
        <w:rPr>
          <w:rFonts w:ascii="Calibri" w:hAnsi="Calibri" w:cs="Arial"/>
          <w:b/>
          <w:bCs/>
          <w:sz w:val="24"/>
          <w:szCs w:val="24"/>
        </w:rPr>
      </w:pPr>
    </w:p>
    <w:p w14:paraId="58581010" w14:textId="77777777" w:rsidR="00551F5E" w:rsidRPr="002D5586" w:rsidRDefault="00551F5E" w:rsidP="00551F5E">
      <w:pPr>
        <w:widowControl w:val="0"/>
        <w:jc w:val="center"/>
        <w:rPr>
          <w:rFonts w:ascii="Calibri" w:hAnsi="Calibri" w:cs="Arial"/>
          <w:b/>
          <w:bCs/>
          <w:sz w:val="24"/>
          <w:szCs w:val="24"/>
        </w:rPr>
      </w:pPr>
    </w:p>
    <w:p w14:paraId="456D11E6" w14:textId="77777777" w:rsidR="00551F5E" w:rsidRPr="002D5586" w:rsidRDefault="00551F5E" w:rsidP="00551F5E">
      <w:pPr>
        <w:widowControl w:val="0"/>
        <w:jc w:val="center"/>
        <w:rPr>
          <w:rFonts w:ascii="Calibri" w:hAnsi="Calibri" w:cs="Arial"/>
          <w:b/>
          <w:bCs/>
          <w:sz w:val="24"/>
          <w:szCs w:val="24"/>
        </w:rPr>
      </w:pPr>
    </w:p>
    <w:p w14:paraId="04548777" w14:textId="77777777" w:rsidR="00551F5E" w:rsidRPr="002D5586" w:rsidRDefault="00551F5E" w:rsidP="00551F5E">
      <w:pPr>
        <w:widowControl w:val="0"/>
        <w:jc w:val="center"/>
        <w:rPr>
          <w:rFonts w:ascii="Calibri" w:hAnsi="Calibri" w:cs="Arial"/>
          <w:b/>
          <w:bCs/>
          <w:sz w:val="24"/>
          <w:szCs w:val="24"/>
        </w:rPr>
      </w:pPr>
    </w:p>
    <w:p w14:paraId="39DD8AB7" w14:textId="77777777" w:rsidR="00DD0DDD" w:rsidRPr="002D5586" w:rsidRDefault="00DD0DDD" w:rsidP="00551F5E">
      <w:pPr>
        <w:widowControl w:val="0"/>
        <w:jc w:val="center"/>
        <w:rPr>
          <w:rFonts w:ascii="Calibri" w:hAnsi="Calibri" w:cs="Arial"/>
          <w:b/>
          <w:bCs/>
          <w:sz w:val="24"/>
          <w:szCs w:val="24"/>
        </w:rPr>
      </w:pPr>
    </w:p>
    <w:p w14:paraId="031F67F3" w14:textId="77777777" w:rsidR="00551F5E" w:rsidRPr="002D5586" w:rsidRDefault="00551F5E" w:rsidP="00551F5E">
      <w:pPr>
        <w:widowControl w:val="0"/>
        <w:jc w:val="center"/>
        <w:rPr>
          <w:rFonts w:ascii="Calibri" w:hAnsi="Calibri" w:cs="Arial"/>
          <w:b/>
          <w:bCs/>
          <w:sz w:val="24"/>
          <w:szCs w:val="24"/>
        </w:rPr>
      </w:pPr>
    </w:p>
    <w:p w14:paraId="66E3841B" w14:textId="77777777" w:rsidR="00DD0DDD" w:rsidRPr="00DD0DDD" w:rsidRDefault="00DD0DDD" w:rsidP="00DD0DDD">
      <w:pPr>
        <w:widowControl w:val="0"/>
        <w:jc w:val="center"/>
        <w:rPr>
          <w:rFonts w:ascii="Calibri" w:hAnsi="Calibri" w:cs="Arial"/>
          <w:b/>
          <w:bCs/>
          <w:sz w:val="24"/>
          <w:szCs w:val="24"/>
        </w:rPr>
      </w:pPr>
      <w:r w:rsidRPr="00DD0DDD">
        <w:rPr>
          <w:rFonts w:ascii="Calibri" w:hAnsi="Calibri" w:cs="Arial"/>
          <w:b/>
          <w:bCs/>
          <w:sz w:val="24"/>
          <w:szCs w:val="24"/>
        </w:rPr>
        <w:t xml:space="preserve">Also see separate </w:t>
      </w:r>
      <w:r>
        <w:rPr>
          <w:rFonts w:ascii="Calibri" w:hAnsi="Calibri" w:cs="Arial"/>
          <w:b/>
          <w:bCs/>
          <w:sz w:val="24"/>
          <w:szCs w:val="24"/>
        </w:rPr>
        <w:br/>
      </w:r>
      <w:r w:rsidRPr="00DD0DDD">
        <w:rPr>
          <w:rFonts w:ascii="Calibri" w:hAnsi="Calibri" w:cs="Arial"/>
          <w:b/>
          <w:bCs/>
          <w:sz w:val="24"/>
          <w:szCs w:val="24"/>
        </w:rPr>
        <w:t>Complaints Form,</w:t>
      </w:r>
      <w:r w:rsidRPr="00DD0DDD">
        <w:rPr>
          <w:rFonts w:ascii="Calibri" w:hAnsi="Calibri" w:cs="Arial"/>
          <w:b/>
          <w:bCs/>
          <w:sz w:val="24"/>
          <w:szCs w:val="24"/>
        </w:rPr>
        <w:br/>
        <w:t xml:space="preserve"> available at Reception</w:t>
      </w:r>
    </w:p>
    <w:p w14:paraId="414FEDCE" w14:textId="77777777" w:rsidR="00364CAF" w:rsidRDefault="00364CAF" w:rsidP="00551F5E">
      <w:pPr>
        <w:widowControl w:val="0"/>
        <w:jc w:val="center"/>
        <w:rPr>
          <w:rFonts w:ascii="Calibri" w:hAnsi="Calibri" w:cs="Arial"/>
          <w:b/>
          <w:bCs/>
          <w:color w:val="00965E"/>
          <w:sz w:val="24"/>
          <w:szCs w:val="24"/>
        </w:rPr>
      </w:pPr>
    </w:p>
    <w:p w14:paraId="3262DB31" w14:textId="77777777" w:rsidR="00364CAF" w:rsidRDefault="00364CAF" w:rsidP="00551F5E">
      <w:pPr>
        <w:widowControl w:val="0"/>
        <w:jc w:val="center"/>
        <w:rPr>
          <w:rFonts w:ascii="Calibri" w:hAnsi="Calibri" w:cs="Arial"/>
          <w:b/>
          <w:bCs/>
          <w:color w:val="00965E"/>
          <w:sz w:val="24"/>
          <w:szCs w:val="24"/>
        </w:rPr>
      </w:pPr>
    </w:p>
    <w:p w14:paraId="157FBB19" w14:textId="77777777" w:rsidR="00364CAF" w:rsidRDefault="00364CAF" w:rsidP="00551F5E">
      <w:pPr>
        <w:widowControl w:val="0"/>
        <w:jc w:val="center"/>
        <w:rPr>
          <w:rFonts w:ascii="Calibri" w:hAnsi="Calibri" w:cs="Arial"/>
          <w:b/>
          <w:bCs/>
          <w:color w:val="00965E"/>
          <w:sz w:val="24"/>
          <w:szCs w:val="24"/>
        </w:rPr>
      </w:pPr>
    </w:p>
    <w:p w14:paraId="60396ED2" w14:textId="77777777" w:rsidR="00364CAF" w:rsidRDefault="00364CAF" w:rsidP="00551F5E">
      <w:pPr>
        <w:widowControl w:val="0"/>
        <w:jc w:val="center"/>
        <w:rPr>
          <w:rFonts w:ascii="Calibri" w:hAnsi="Calibri" w:cs="Arial"/>
          <w:b/>
          <w:bCs/>
          <w:color w:val="00965E"/>
          <w:sz w:val="24"/>
          <w:szCs w:val="24"/>
        </w:rPr>
      </w:pPr>
    </w:p>
    <w:p w14:paraId="165D45BC" w14:textId="77777777" w:rsidR="00AA1BD0" w:rsidRDefault="00AA1BD0" w:rsidP="00551F5E">
      <w:pPr>
        <w:widowControl w:val="0"/>
        <w:jc w:val="center"/>
        <w:rPr>
          <w:rFonts w:ascii="Calibri" w:hAnsi="Calibri" w:cs="Arial"/>
          <w:b/>
          <w:bCs/>
          <w:color w:val="00965E"/>
          <w:sz w:val="24"/>
          <w:szCs w:val="24"/>
        </w:rPr>
      </w:pPr>
    </w:p>
    <w:p w14:paraId="1348EFCD" w14:textId="77777777" w:rsidR="005D7F87" w:rsidRDefault="005D7F87" w:rsidP="00551F5E">
      <w:pPr>
        <w:widowControl w:val="0"/>
        <w:jc w:val="center"/>
        <w:rPr>
          <w:rFonts w:ascii="Calibri" w:hAnsi="Calibri" w:cs="Arial"/>
          <w:b/>
          <w:bCs/>
          <w:color w:val="00965E"/>
          <w:sz w:val="24"/>
          <w:szCs w:val="24"/>
        </w:rPr>
      </w:pPr>
    </w:p>
    <w:p w14:paraId="70244F48" w14:textId="77777777" w:rsidR="005D7F87" w:rsidRDefault="005D7F87" w:rsidP="00551F5E">
      <w:pPr>
        <w:widowControl w:val="0"/>
        <w:jc w:val="center"/>
        <w:rPr>
          <w:rFonts w:ascii="Calibri" w:hAnsi="Calibri" w:cs="Arial"/>
          <w:b/>
          <w:bCs/>
          <w:color w:val="00965E"/>
          <w:sz w:val="24"/>
          <w:szCs w:val="24"/>
        </w:rPr>
      </w:pPr>
    </w:p>
    <w:p w14:paraId="3C0265C2" w14:textId="77777777" w:rsidR="005D7F87" w:rsidRDefault="005D7F87" w:rsidP="00551F5E">
      <w:pPr>
        <w:widowControl w:val="0"/>
        <w:jc w:val="center"/>
        <w:rPr>
          <w:rFonts w:ascii="Calibri" w:hAnsi="Calibri" w:cs="Arial"/>
          <w:b/>
          <w:bCs/>
          <w:color w:val="00965E"/>
          <w:sz w:val="24"/>
          <w:szCs w:val="24"/>
        </w:rPr>
      </w:pPr>
    </w:p>
    <w:p w14:paraId="43068CD5" w14:textId="77777777" w:rsidR="005D7F87" w:rsidRDefault="005D7F87" w:rsidP="00551F5E">
      <w:pPr>
        <w:widowControl w:val="0"/>
        <w:jc w:val="center"/>
        <w:rPr>
          <w:rFonts w:ascii="Calibri" w:hAnsi="Calibri" w:cs="Arial"/>
          <w:b/>
          <w:bCs/>
          <w:color w:val="00965E"/>
          <w:sz w:val="24"/>
          <w:szCs w:val="24"/>
        </w:rPr>
      </w:pPr>
    </w:p>
    <w:p w14:paraId="6D559A8C" w14:textId="77777777" w:rsidR="00551F5E" w:rsidRPr="00364CAF" w:rsidRDefault="00551F5E" w:rsidP="00551F5E">
      <w:pPr>
        <w:widowControl w:val="0"/>
        <w:jc w:val="center"/>
        <w:rPr>
          <w:rFonts w:ascii="Calibri" w:hAnsi="Calibri" w:cs="Arial"/>
          <w:b/>
          <w:bCs/>
          <w:color w:val="00965E"/>
          <w:sz w:val="24"/>
          <w:szCs w:val="24"/>
        </w:rPr>
      </w:pPr>
      <w:r w:rsidRPr="00364CAF">
        <w:rPr>
          <w:rFonts w:ascii="Calibri" w:hAnsi="Calibri" w:cs="Arial"/>
          <w:b/>
          <w:bCs/>
          <w:color w:val="00965E"/>
          <w:sz w:val="24"/>
          <w:szCs w:val="24"/>
        </w:rPr>
        <w:t>Making a Complaint</w:t>
      </w:r>
    </w:p>
    <w:p w14:paraId="0816DE88" w14:textId="77777777" w:rsidR="00551F5E" w:rsidRPr="002D5586" w:rsidRDefault="00551F5E" w:rsidP="00551F5E">
      <w:pPr>
        <w:widowControl w:val="0"/>
        <w:jc w:val="center"/>
        <w:rPr>
          <w:rFonts w:ascii="Calibri" w:hAnsi="Calibri" w:cs="Arial"/>
          <w:b/>
          <w:bCs/>
          <w:color w:val="1108BF"/>
          <w:sz w:val="24"/>
          <w:szCs w:val="24"/>
        </w:rPr>
      </w:pPr>
    </w:p>
    <w:p w14:paraId="7063A9A5" w14:textId="77777777" w:rsidR="008A5144" w:rsidRPr="00364CAF" w:rsidRDefault="008A5144" w:rsidP="00712712">
      <w:pPr>
        <w:widowControl w:val="0"/>
        <w:jc w:val="center"/>
        <w:rPr>
          <w:rFonts w:ascii="Calibri" w:hAnsi="Calibri" w:cs="Arial"/>
          <w:sz w:val="19"/>
          <w:szCs w:val="19"/>
        </w:rPr>
      </w:pPr>
      <w:r w:rsidRPr="00364CAF">
        <w:rPr>
          <w:rFonts w:ascii="Calibri" w:hAnsi="Calibri" w:cs="Arial"/>
          <w:sz w:val="19"/>
          <w:szCs w:val="19"/>
        </w:rPr>
        <w:t>Most problems can be sorted out quickly and easily</w:t>
      </w:r>
      <w:r w:rsidR="00DD0DDD" w:rsidRPr="00364CAF">
        <w:rPr>
          <w:rFonts w:ascii="Calibri" w:hAnsi="Calibri" w:cs="Arial"/>
          <w:sz w:val="19"/>
          <w:szCs w:val="19"/>
        </w:rPr>
        <w:t xml:space="preserve"> with the person concerned</w:t>
      </w:r>
      <w:r w:rsidRPr="00364CAF">
        <w:rPr>
          <w:rFonts w:ascii="Calibri" w:hAnsi="Calibri" w:cs="Arial"/>
          <w:sz w:val="19"/>
          <w:szCs w:val="19"/>
        </w:rPr>
        <w:t>, often at the time they arise</w:t>
      </w:r>
      <w:r w:rsidR="00575A66" w:rsidRPr="00364CAF">
        <w:rPr>
          <w:rFonts w:ascii="Calibri" w:hAnsi="Calibri" w:cs="Arial"/>
          <w:sz w:val="19"/>
          <w:szCs w:val="19"/>
        </w:rPr>
        <w:t>,</w:t>
      </w:r>
      <w:r w:rsidRPr="00364CAF">
        <w:rPr>
          <w:rFonts w:ascii="Calibri" w:hAnsi="Calibri" w:cs="Arial"/>
          <w:sz w:val="19"/>
          <w:szCs w:val="19"/>
        </w:rPr>
        <w:t xml:space="preserve"> and this may be the approach you try first.</w:t>
      </w:r>
    </w:p>
    <w:p w14:paraId="3A701F85" w14:textId="77777777" w:rsidR="00B60C1D" w:rsidRPr="00364CAF" w:rsidRDefault="00B60C1D" w:rsidP="00712712">
      <w:pPr>
        <w:widowControl w:val="0"/>
        <w:jc w:val="center"/>
        <w:rPr>
          <w:rFonts w:ascii="Calibri" w:hAnsi="Calibri" w:cs="Arial"/>
          <w:sz w:val="19"/>
          <w:szCs w:val="19"/>
        </w:rPr>
      </w:pPr>
    </w:p>
    <w:p w14:paraId="7A75FF77" w14:textId="77777777" w:rsidR="002446EF" w:rsidRPr="00364CAF" w:rsidRDefault="008A5144" w:rsidP="00712712">
      <w:pPr>
        <w:widowControl w:val="0"/>
        <w:jc w:val="center"/>
        <w:rPr>
          <w:rFonts w:ascii="Calibri" w:hAnsi="Calibri" w:cs="Arial"/>
          <w:sz w:val="19"/>
          <w:szCs w:val="19"/>
        </w:rPr>
      </w:pPr>
      <w:r w:rsidRPr="00364CAF">
        <w:rPr>
          <w:rFonts w:ascii="Calibri" w:hAnsi="Calibri" w:cs="Arial"/>
          <w:sz w:val="19"/>
          <w:szCs w:val="19"/>
        </w:rPr>
        <w:t xml:space="preserve">Where you </w:t>
      </w:r>
      <w:proofErr w:type="gramStart"/>
      <w:r w:rsidRPr="00364CAF">
        <w:rPr>
          <w:rFonts w:ascii="Calibri" w:hAnsi="Calibri" w:cs="Arial"/>
          <w:sz w:val="19"/>
          <w:szCs w:val="19"/>
        </w:rPr>
        <w:t>are not able to</w:t>
      </w:r>
      <w:proofErr w:type="gramEnd"/>
      <w:r w:rsidRPr="00364CAF">
        <w:rPr>
          <w:rFonts w:ascii="Calibri" w:hAnsi="Calibri" w:cs="Arial"/>
          <w:sz w:val="19"/>
          <w:szCs w:val="19"/>
        </w:rPr>
        <w:t xml:space="preserve"> resolve your complaint in this way and wish to make a formal complaint you should do so, preferably </w:t>
      </w:r>
      <w:r w:rsidRPr="00364CAF">
        <w:rPr>
          <w:rFonts w:ascii="Calibri" w:hAnsi="Calibri" w:cs="Arial"/>
          <w:b/>
          <w:bCs/>
          <w:sz w:val="19"/>
          <w:szCs w:val="19"/>
        </w:rPr>
        <w:t xml:space="preserve">in writing </w:t>
      </w:r>
      <w:r w:rsidRPr="00364CAF">
        <w:rPr>
          <w:rFonts w:ascii="Calibri" w:hAnsi="Calibri" w:cs="Arial"/>
          <w:sz w:val="19"/>
          <w:szCs w:val="19"/>
        </w:rPr>
        <w:t>as soon as possible after the event and ideally within a few days</w:t>
      </w:r>
      <w:r w:rsidR="00DD0DDD" w:rsidRPr="00364CAF">
        <w:rPr>
          <w:rFonts w:ascii="Calibri" w:hAnsi="Calibri" w:cs="Arial"/>
          <w:sz w:val="19"/>
          <w:szCs w:val="19"/>
        </w:rPr>
        <w:t>, giving as much detail as you can</w:t>
      </w:r>
      <w:r w:rsidRPr="00364CAF">
        <w:rPr>
          <w:rFonts w:ascii="Calibri" w:hAnsi="Calibri" w:cs="Arial"/>
          <w:sz w:val="19"/>
          <w:szCs w:val="19"/>
        </w:rPr>
        <w:t>, as this helps us to establish what happened more easily. In any event, this should be:</w:t>
      </w:r>
    </w:p>
    <w:p w14:paraId="1BD66361" w14:textId="63483449" w:rsidR="008A5144" w:rsidRPr="00364CAF" w:rsidRDefault="008A5144" w:rsidP="00712712">
      <w:pPr>
        <w:widowControl w:val="0"/>
        <w:numPr>
          <w:ilvl w:val="0"/>
          <w:numId w:val="1"/>
        </w:numPr>
        <w:jc w:val="center"/>
        <w:rPr>
          <w:rFonts w:ascii="Calibri" w:hAnsi="Calibri" w:cs="Arial"/>
          <w:sz w:val="19"/>
          <w:szCs w:val="19"/>
        </w:rPr>
      </w:pPr>
      <w:r w:rsidRPr="00364CAF">
        <w:rPr>
          <w:rFonts w:ascii="Calibri" w:hAnsi="Calibri" w:cs="Arial"/>
          <w:sz w:val="19"/>
          <w:szCs w:val="19"/>
        </w:rPr>
        <w:t>Within 12 months of the incident,</w:t>
      </w:r>
    </w:p>
    <w:p w14:paraId="0AAF507D" w14:textId="77777777" w:rsidR="002446EF" w:rsidRDefault="008A5144" w:rsidP="00712712">
      <w:pPr>
        <w:widowControl w:val="0"/>
        <w:numPr>
          <w:ilvl w:val="0"/>
          <w:numId w:val="1"/>
        </w:numPr>
        <w:jc w:val="center"/>
        <w:rPr>
          <w:rFonts w:ascii="Calibri" w:hAnsi="Calibri" w:cs="Arial"/>
          <w:sz w:val="19"/>
          <w:szCs w:val="19"/>
        </w:rPr>
      </w:pPr>
      <w:r w:rsidRPr="00364CAF">
        <w:rPr>
          <w:rFonts w:ascii="Calibri" w:hAnsi="Calibri" w:cs="Arial"/>
          <w:sz w:val="19"/>
          <w:szCs w:val="19"/>
        </w:rPr>
        <w:t>or within 12 months of y</w:t>
      </w:r>
      <w:r w:rsidR="00DD0DDD" w:rsidRPr="00364CAF">
        <w:rPr>
          <w:rFonts w:ascii="Calibri" w:hAnsi="Calibri" w:cs="Arial"/>
          <w:sz w:val="19"/>
          <w:szCs w:val="19"/>
        </w:rPr>
        <w:t>ou becoming aware of the matter</w:t>
      </w:r>
    </w:p>
    <w:p w14:paraId="02AF937F" w14:textId="77777777" w:rsidR="002446EF" w:rsidRPr="002446EF" w:rsidRDefault="002446EF" w:rsidP="00712712">
      <w:pPr>
        <w:widowControl w:val="0"/>
        <w:ind w:left="720"/>
        <w:jc w:val="center"/>
        <w:rPr>
          <w:rFonts w:ascii="Calibri" w:hAnsi="Calibri" w:cs="Arial"/>
          <w:sz w:val="19"/>
          <w:szCs w:val="19"/>
        </w:rPr>
      </w:pPr>
    </w:p>
    <w:p w14:paraId="24BA1893" w14:textId="77777777" w:rsidR="008A5144" w:rsidRPr="00364CAF" w:rsidRDefault="008A5144" w:rsidP="00712712">
      <w:pPr>
        <w:widowControl w:val="0"/>
        <w:jc w:val="center"/>
        <w:rPr>
          <w:rFonts w:ascii="Calibri" w:hAnsi="Calibri" w:cs="Arial"/>
          <w:sz w:val="19"/>
          <w:szCs w:val="19"/>
        </w:rPr>
      </w:pPr>
      <w:r w:rsidRPr="00364CAF">
        <w:rPr>
          <w:rFonts w:ascii="Calibri" w:hAnsi="Calibri" w:cs="Arial"/>
          <w:sz w:val="19"/>
          <w:szCs w:val="19"/>
        </w:rPr>
        <w:t xml:space="preserve">If you are a registered </w:t>
      </w:r>
      <w:r w:rsidR="00C613F1" w:rsidRPr="00364CAF">
        <w:rPr>
          <w:rFonts w:ascii="Calibri" w:hAnsi="Calibri" w:cs="Arial"/>
          <w:sz w:val="19"/>
          <w:szCs w:val="19"/>
        </w:rPr>
        <w:t>patient,</w:t>
      </w:r>
      <w:r w:rsidRPr="00364CAF">
        <w:rPr>
          <w:rFonts w:ascii="Calibri" w:hAnsi="Calibri" w:cs="Arial"/>
          <w:sz w:val="19"/>
          <w:szCs w:val="19"/>
        </w:rPr>
        <w:t xml:space="preserve"> you can complain about your own care. You are </w:t>
      </w:r>
      <w:r w:rsidR="00B60C1D" w:rsidRPr="00364CAF">
        <w:rPr>
          <w:rFonts w:ascii="Calibri" w:hAnsi="Calibri" w:cs="Arial"/>
          <w:sz w:val="19"/>
          <w:szCs w:val="19"/>
        </w:rPr>
        <w:t xml:space="preserve">not normally </w:t>
      </w:r>
      <w:r w:rsidRPr="00364CAF">
        <w:rPr>
          <w:rFonts w:ascii="Calibri" w:hAnsi="Calibri" w:cs="Arial"/>
          <w:sz w:val="19"/>
          <w:szCs w:val="19"/>
        </w:rPr>
        <w:t>able to complain about someone else’s treatment without their written authority. See the separate section in this leaflet</w:t>
      </w:r>
      <w:r w:rsidR="00B60C1D" w:rsidRPr="00364CAF">
        <w:rPr>
          <w:rFonts w:ascii="Calibri" w:hAnsi="Calibri" w:cs="Arial"/>
          <w:sz w:val="19"/>
          <w:szCs w:val="19"/>
        </w:rPr>
        <w:t xml:space="preserve"> for what to do</w:t>
      </w:r>
      <w:r w:rsidR="002446EF">
        <w:rPr>
          <w:rFonts w:ascii="Calibri" w:hAnsi="Calibri" w:cs="Arial"/>
          <w:sz w:val="19"/>
          <w:szCs w:val="19"/>
        </w:rPr>
        <w:t xml:space="preserve"> in this case.</w:t>
      </w:r>
    </w:p>
    <w:p w14:paraId="124D840B" w14:textId="77777777" w:rsidR="008A5144" w:rsidRPr="00364CAF" w:rsidRDefault="008A5144" w:rsidP="00712712">
      <w:pPr>
        <w:widowControl w:val="0"/>
        <w:jc w:val="center"/>
        <w:rPr>
          <w:rFonts w:ascii="Calibri" w:hAnsi="Calibri" w:cs="Arial"/>
          <w:sz w:val="19"/>
          <w:szCs w:val="19"/>
        </w:rPr>
      </w:pPr>
      <w:r w:rsidRPr="00364CAF">
        <w:rPr>
          <w:rFonts w:ascii="Calibri" w:hAnsi="Calibri" w:cs="Arial"/>
          <w:sz w:val="19"/>
          <w:szCs w:val="19"/>
        </w:rPr>
        <w:t xml:space="preserve">We </w:t>
      </w:r>
      <w:r w:rsidR="00C613F1" w:rsidRPr="00364CAF">
        <w:rPr>
          <w:rFonts w:ascii="Calibri" w:hAnsi="Calibri" w:cs="Arial"/>
          <w:sz w:val="19"/>
          <w:szCs w:val="19"/>
        </w:rPr>
        <w:t>can</w:t>
      </w:r>
      <w:r w:rsidRPr="00364CAF">
        <w:rPr>
          <w:rFonts w:ascii="Calibri" w:hAnsi="Calibri" w:cs="Arial"/>
          <w:sz w:val="19"/>
          <w:szCs w:val="19"/>
        </w:rPr>
        <w:t xml:space="preserve"> provide you with a separate</w:t>
      </w:r>
      <w:r w:rsidRPr="00364CAF">
        <w:rPr>
          <w:rFonts w:ascii="Calibri" w:hAnsi="Calibri" w:cs="Arial"/>
          <w:sz w:val="19"/>
          <w:szCs w:val="19"/>
        </w:rPr>
        <w:br/>
        <w:t xml:space="preserve">complaints form to register your </w:t>
      </w:r>
      <w:r w:rsidR="00C613F1" w:rsidRPr="00364CAF">
        <w:rPr>
          <w:rFonts w:ascii="Calibri" w:hAnsi="Calibri" w:cs="Arial"/>
          <w:sz w:val="19"/>
          <w:szCs w:val="19"/>
        </w:rPr>
        <w:t>complaint,</w:t>
      </w:r>
      <w:r w:rsidRPr="00364CAF">
        <w:rPr>
          <w:rFonts w:ascii="Calibri" w:hAnsi="Calibri" w:cs="Arial"/>
          <w:sz w:val="19"/>
          <w:szCs w:val="19"/>
        </w:rPr>
        <w:t xml:space="preserve"> and this includes a third-party authority form to enable a complaint to be made by someone else. Please ask at reception for this. You can provide this in</w:t>
      </w:r>
      <w:r w:rsidRPr="00364CAF">
        <w:rPr>
          <w:rFonts w:ascii="Calibri" w:hAnsi="Calibri" w:cs="Arial"/>
          <w:sz w:val="19"/>
          <w:szCs w:val="19"/>
        </w:rPr>
        <w:br/>
        <w:t xml:space="preserve">your own format providing </w:t>
      </w:r>
      <w:r w:rsidR="002446EF">
        <w:rPr>
          <w:rFonts w:ascii="Calibri" w:hAnsi="Calibri" w:cs="Arial"/>
          <w:sz w:val="19"/>
          <w:szCs w:val="19"/>
        </w:rPr>
        <w:t>it</w:t>
      </w:r>
      <w:r w:rsidRPr="00364CAF">
        <w:rPr>
          <w:rFonts w:ascii="Calibri" w:hAnsi="Calibri" w:cs="Arial"/>
          <w:sz w:val="19"/>
          <w:szCs w:val="19"/>
        </w:rPr>
        <w:t xml:space="preserve"> covers </w:t>
      </w:r>
      <w:r w:rsidR="00C613F1" w:rsidRPr="00364CAF">
        <w:rPr>
          <w:rFonts w:ascii="Calibri" w:hAnsi="Calibri" w:cs="Arial"/>
          <w:sz w:val="19"/>
          <w:szCs w:val="19"/>
        </w:rPr>
        <w:t>all</w:t>
      </w:r>
      <w:r w:rsidRPr="00364CAF">
        <w:rPr>
          <w:rFonts w:ascii="Calibri" w:hAnsi="Calibri" w:cs="Arial"/>
          <w:sz w:val="19"/>
          <w:szCs w:val="19"/>
        </w:rPr>
        <w:t xml:space="preserve"> the</w:t>
      </w:r>
      <w:r w:rsidRPr="00364CAF">
        <w:rPr>
          <w:rFonts w:ascii="Calibri" w:hAnsi="Calibri" w:cs="Arial"/>
          <w:sz w:val="19"/>
          <w:szCs w:val="19"/>
        </w:rPr>
        <w:br/>
        <w:t>necessary aspects.</w:t>
      </w:r>
    </w:p>
    <w:p w14:paraId="42CF4CCC" w14:textId="77777777" w:rsidR="001D06EB" w:rsidRPr="002D5586" w:rsidRDefault="001D06EB" w:rsidP="00712712">
      <w:pPr>
        <w:widowControl w:val="0"/>
        <w:jc w:val="center"/>
        <w:rPr>
          <w:rFonts w:ascii="Calibri" w:hAnsi="Calibri" w:cs="Arial"/>
          <w:b/>
          <w:bCs/>
          <w:sz w:val="18"/>
          <w:szCs w:val="18"/>
        </w:rPr>
      </w:pPr>
    </w:p>
    <w:p w14:paraId="25C20DCB" w14:textId="77777777" w:rsidR="00AA1BD0" w:rsidRDefault="00AA1BD0" w:rsidP="00712712">
      <w:pPr>
        <w:widowControl w:val="0"/>
        <w:spacing w:after="120" w:line="283" w:lineRule="auto"/>
        <w:jc w:val="center"/>
        <w:rPr>
          <w:rFonts w:ascii="Calibri" w:hAnsi="Calibri" w:cs="Arial"/>
          <w:b/>
          <w:bCs/>
        </w:rPr>
      </w:pPr>
      <w:r>
        <w:rPr>
          <w:rFonts w:ascii="Calibri" w:hAnsi="Calibri" w:cs="Arial"/>
          <w:b/>
          <w:bCs/>
        </w:rPr>
        <w:t>Send your written complaint in the first instance to</w:t>
      </w:r>
    </w:p>
    <w:p w14:paraId="2097FCDD" w14:textId="640AB28D" w:rsidR="005D7F87" w:rsidRPr="005D7F87" w:rsidRDefault="005D7F87" w:rsidP="00712712">
      <w:pPr>
        <w:pStyle w:val="FPMredflyer"/>
        <w:rPr>
          <w:rFonts w:ascii="Calibri" w:hAnsi="Calibri"/>
          <w:b w:val="0"/>
          <w:color w:val="auto"/>
          <w:sz w:val="19"/>
          <w:szCs w:val="19"/>
        </w:rPr>
      </w:pPr>
      <w:hyperlink r:id="rId13" w:history="1">
        <w:r w:rsidRPr="005D7F87">
          <w:rPr>
            <w:rStyle w:val="Hyperlink"/>
            <w:rFonts w:ascii="Calibri" w:hAnsi="Calibri"/>
            <w:b w:val="0"/>
            <w:sz w:val="19"/>
            <w:szCs w:val="19"/>
          </w:rPr>
          <w:t>burnley.gp@nhs.net</w:t>
        </w:r>
      </w:hyperlink>
    </w:p>
    <w:p w14:paraId="01CC7525" w14:textId="77777777" w:rsidR="005D7F87" w:rsidRPr="005D7F87" w:rsidRDefault="005D7F87" w:rsidP="00712712">
      <w:pPr>
        <w:pStyle w:val="FPMredflyer"/>
        <w:rPr>
          <w:rFonts w:ascii="Calibri" w:hAnsi="Calibri"/>
          <w:b w:val="0"/>
          <w:color w:val="auto"/>
          <w:sz w:val="19"/>
          <w:szCs w:val="19"/>
        </w:rPr>
      </w:pPr>
      <w:r w:rsidRPr="005D7F87">
        <w:rPr>
          <w:rFonts w:ascii="Calibri" w:hAnsi="Calibri"/>
          <w:b w:val="0"/>
          <w:color w:val="auto"/>
          <w:sz w:val="19"/>
          <w:szCs w:val="19"/>
        </w:rPr>
        <w:t>Burnley Group Practice</w:t>
      </w:r>
    </w:p>
    <w:p w14:paraId="1BB6AB2A" w14:textId="77777777" w:rsidR="005D7F87" w:rsidRPr="005D7F87" w:rsidRDefault="005D7F87" w:rsidP="00712712">
      <w:pPr>
        <w:pStyle w:val="FPMredflyer"/>
        <w:rPr>
          <w:rFonts w:ascii="Calibri" w:hAnsi="Calibri"/>
          <w:b w:val="0"/>
          <w:color w:val="auto"/>
          <w:sz w:val="19"/>
          <w:szCs w:val="19"/>
        </w:rPr>
      </w:pPr>
      <w:r w:rsidRPr="005D7F87">
        <w:rPr>
          <w:rFonts w:ascii="Calibri" w:hAnsi="Calibri"/>
          <w:b w:val="0"/>
          <w:color w:val="auto"/>
          <w:sz w:val="19"/>
          <w:szCs w:val="19"/>
        </w:rPr>
        <w:t>3</w:t>
      </w:r>
      <w:r w:rsidRPr="005D7F87">
        <w:rPr>
          <w:rFonts w:ascii="Calibri" w:hAnsi="Calibri"/>
          <w:b w:val="0"/>
          <w:color w:val="auto"/>
          <w:sz w:val="19"/>
          <w:szCs w:val="19"/>
          <w:vertAlign w:val="superscript"/>
        </w:rPr>
        <w:t>rd</w:t>
      </w:r>
      <w:r w:rsidRPr="005D7F87">
        <w:rPr>
          <w:rFonts w:ascii="Calibri" w:hAnsi="Calibri"/>
          <w:b w:val="0"/>
          <w:color w:val="auto"/>
          <w:sz w:val="19"/>
          <w:szCs w:val="19"/>
        </w:rPr>
        <w:t xml:space="preserve"> Floor, St Peters Centre || Manchester Road Surgery || Kiddrow Lane Health Centre</w:t>
      </w:r>
    </w:p>
    <w:p w14:paraId="49D12FDE" w14:textId="77777777" w:rsidR="005D7F87" w:rsidRPr="005D7F87" w:rsidRDefault="005D7F87" w:rsidP="00712712">
      <w:pPr>
        <w:pStyle w:val="FPMredflyer"/>
        <w:rPr>
          <w:rFonts w:ascii="Calibri" w:hAnsi="Calibri"/>
          <w:b w:val="0"/>
          <w:color w:val="auto"/>
          <w:sz w:val="19"/>
          <w:szCs w:val="19"/>
        </w:rPr>
      </w:pPr>
      <w:r w:rsidRPr="005D7F87">
        <w:rPr>
          <w:rFonts w:ascii="Calibri" w:hAnsi="Calibri"/>
          <w:b w:val="0"/>
          <w:color w:val="auto"/>
          <w:sz w:val="19"/>
          <w:szCs w:val="19"/>
        </w:rPr>
        <w:t>BURNLEY</w:t>
      </w:r>
    </w:p>
    <w:p w14:paraId="79263EAC" w14:textId="77777777" w:rsidR="005D7F87" w:rsidRDefault="005D7F87" w:rsidP="00712712">
      <w:pPr>
        <w:pStyle w:val="FPMredflyer"/>
        <w:rPr>
          <w:rFonts w:ascii="Calibri" w:hAnsi="Calibri"/>
          <w:b w:val="0"/>
          <w:color w:val="000000"/>
          <w:sz w:val="19"/>
          <w:szCs w:val="19"/>
        </w:rPr>
      </w:pPr>
      <w:r w:rsidRPr="005D7F87">
        <w:rPr>
          <w:rFonts w:ascii="Calibri" w:hAnsi="Calibri"/>
          <w:b w:val="0"/>
          <w:color w:val="000000"/>
          <w:sz w:val="19"/>
          <w:szCs w:val="19"/>
        </w:rPr>
        <w:t>BB11 2DL || BB11 4HP|| BB12 6LH</w:t>
      </w:r>
    </w:p>
    <w:p w14:paraId="4B3F4352" w14:textId="77777777" w:rsidR="00AD1F2C" w:rsidRPr="005D7F87" w:rsidRDefault="00AD1F2C" w:rsidP="00712712">
      <w:pPr>
        <w:pStyle w:val="FPMredflyer"/>
        <w:rPr>
          <w:rFonts w:ascii="Calibri" w:hAnsi="Calibri"/>
          <w:b w:val="0"/>
          <w:color w:val="000000"/>
          <w:sz w:val="19"/>
          <w:szCs w:val="19"/>
        </w:rPr>
      </w:pPr>
    </w:p>
    <w:p w14:paraId="55067DED" w14:textId="06662141" w:rsidR="00AA1BD0" w:rsidRDefault="00AD1F2C" w:rsidP="00712712">
      <w:pPr>
        <w:widowControl w:val="0"/>
        <w:jc w:val="center"/>
        <w:rPr>
          <w:rFonts w:ascii="Calibri" w:hAnsi="Calibri" w:cs="Arial"/>
          <w:sz w:val="19"/>
          <w:szCs w:val="19"/>
        </w:rPr>
      </w:pPr>
      <w:r>
        <w:rPr>
          <w:rFonts w:ascii="Calibri" w:hAnsi="Calibri" w:cs="Arial"/>
          <w:sz w:val="19"/>
          <w:szCs w:val="19"/>
        </w:rPr>
        <w:t>The Complaints Manager is</w:t>
      </w:r>
      <w:r w:rsidR="000843B1">
        <w:rPr>
          <w:rFonts w:ascii="Calibri" w:hAnsi="Calibri" w:cs="Arial"/>
          <w:sz w:val="19"/>
          <w:szCs w:val="19"/>
        </w:rPr>
        <w:t xml:space="preserve"> Terri Tomlinson &amp;</w:t>
      </w:r>
      <w:r>
        <w:rPr>
          <w:rFonts w:ascii="Calibri" w:hAnsi="Calibri" w:cs="Arial"/>
          <w:sz w:val="19"/>
          <w:szCs w:val="19"/>
        </w:rPr>
        <w:t xml:space="preserve"> Helen Harrison</w:t>
      </w:r>
    </w:p>
    <w:p w14:paraId="7519BE78" w14:textId="77777777" w:rsidR="00AA1BD0" w:rsidRDefault="00AA1BD0" w:rsidP="00712712">
      <w:pPr>
        <w:widowControl w:val="0"/>
        <w:jc w:val="center"/>
        <w:rPr>
          <w:rFonts w:ascii="Calibri" w:hAnsi="Calibri" w:cs="Arial"/>
          <w:b/>
          <w:bCs/>
          <w:color w:val="00965E"/>
          <w:sz w:val="24"/>
          <w:szCs w:val="24"/>
        </w:rPr>
      </w:pPr>
    </w:p>
    <w:p w14:paraId="77ACE578" w14:textId="77777777" w:rsidR="00AA1BD0" w:rsidRDefault="00AA1BD0" w:rsidP="00712712">
      <w:pPr>
        <w:widowControl w:val="0"/>
        <w:jc w:val="center"/>
        <w:rPr>
          <w:rFonts w:ascii="Calibri" w:hAnsi="Calibri" w:cs="Arial"/>
          <w:b/>
          <w:bCs/>
          <w:color w:val="00965E"/>
          <w:sz w:val="24"/>
          <w:szCs w:val="24"/>
        </w:rPr>
      </w:pPr>
      <w:r>
        <w:rPr>
          <w:rFonts w:ascii="Calibri" w:hAnsi="Calibri" w:cs="Arial"/>
          <w:b/>
          <w:bCs/>
          <w:color w:val="00965E"/>
          <w:sz w:val="24"/>
          <w:szCs w:val="24"/>
        </w:rPr>
        <w:t>What We Do Next</w:t>
      </w:r>
    </w:p>
    <w:p w14:paraId="3EEC31BE" w14:textId="77777777" w:rsidR="00AD1F2C" w:rsidRDefault="00AD1F2C" w:rsidP="00712712">
      <w:pPr>
        <w:widowControl w:val="0"/>
        <w:jc w:val="center"/>
        <w:rPr>
          <w:rFonts w:ascii="Calibri" w:hAnsi="Calibri" w:cs="Arial"/>
          <w:b/>
          <w:bCs/>
          <w:color w:val="00965E"/>
          <w:sz w:val="24"/>
          <w:szCs w:val="24"/>
        </w:rPr>
      </w:pPr>
    </w:p>
    <w:p w14:paraId="063D1753" w14:textId="77777777" w:rsidR="00AA1BD0" w:rsidRDefault="00AA1BD0" w:rsidP="00712712">
      <w:pPr>
        <w:widowControl w:val="0"/>
        <w:jc w:val="center"/>
        <w:rPr>
          <w:rFonts w:ascii="Calibri" w:hAnsi="Calibri" w:cs="Arial"/>
          <w:sz w:val="19"/>
          <w:szCs w:val="19"/>
        </w:rPr>
      </w:pPr>
      <w:r>
        <w:rPr>
          <w:rFonts w:ascii="Calibri" w:hAnsi="Calibri" w:cs="Arial"/>
          <w:sz w:val="19"/>
          <w:szCs w:val="19"/>
        </w:rPr>
        <w:t>We aim to settle complaints as soon as possible.</w:t>
      </w:r>
    </w:p>
    <w:p w14:paraId="70B481B3" w14:textId="11E61B7A" w:rsidR="00AA1BD0" w:rsidRDefault="00AA1BD0" w:rsidP="00712712">
      <w:pPr>
        <w:widowControl w:val="0"/>
        <w:jc w:val="center"/>
        <w:rPr>
          <w:rFonts w:ascii="Calibri" w:hAnsi="Calibri" w:cs="Arial"/>
          <w:sz w:val="19"/>
          <w:szCs w:val="19"/>
        </w:rPr>
      </w:pPr>
      <w:r>
        <w:rPr>
          <w:rFonts w:ascii="Calibri" w:hAnsi="Calibri" w:cs="Arial"/>
          <w:sz w:val="19"/>
          <w:szCs w:val="19"/>
        </w:rPr>
        <w:t xml:space="preserve">We will usually acknowledge receipt within three working days and try to get a response to you within </w:t>
      </w:r>
      <w:r w:rsidR="004C16A0">
        <w:rPr>
          <w:rFonts w:ascii="Calibri" w:hAnsi="Calibri" w:cs="Arial"/>
          <w:sz w:val="19"/>
          <w:szCs w:val="19"/>
        </w:rPr>
        <w:t>10</w:t>
      </w:r>
      <w:r>
        <w:rPr>
          <w:rFonts w:ascii="Calibri" w:hAnsi="Calibri" w:cs="Arial"/>
          <w:sz w:val="19"/>
          <w:szCs w:val="19"/>
        </w:rPr>
        <w:t xml:space="preserve"> working days. If it cannot be done in </w:t>
      </w:r>
      <w:r w:rsidR="004C16A0">
        <w:rPr>
          <w:rFonts w:ascii="Calibri" w:hAnsi="Calibri" w:cs="Arial"/>
          <w:sz w:val="19"/>
          <w:szCs w:val="19"/>
        </w:rPr>
        <w:t>10</w:t>
      </w:r>
      <w:r>
        <w:rPr>
          <w:rFonts w:ascii="Calibri" w:hAnsi="Calibri" w:cs="Arial"/>
          <w:sz w:val="19"/>
          <w:szCs w:val="19"/>
        </w:rPr>
        <w:t xml:space="preserve"> days, you will be notified and given an idea of response time. You will then receive a formal reply in writing, or you may be invited to meet with the person(s) concerned to attempt to resolve the issue.</w:t>
      </w:r>
    </w:p>
    <w:p w14:paraId="57E092DB" w14:textId="77777777" w:rsidR="00B60C1D" w:rsidRPr="00364CAF" w:rsidRDefault="00B60C1D" w:rsidP="00712712">
      <w:pPr>
        <w:widowControl w:val="0"/>
        <w:jc w:val="center"/>
        <w:rPr>
          <w:rFonts w:ascii="Calibri" w:hAnsi="Calibri" w:cs="Arial"/>
          <w:sz w:val="19"/>
          <w:szCs w:val="19"/>
        </w:rPr>
      </w:pPr>
    </w:p>
    <w:p w14:paraId="5D6ECBE0" w14:textId="46FC88FC" w:rsidR="00575A66"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When looking into a complaint</w:t>
      </w:r>
      <w:r w:rsidR="002446EF">
        <w:rPr>
          <w:rFonts w:ascii="Calibri" w:hAnsi="Calibri" w:cs="Arial"/>
          <w:sz w:val="19"/>
          <w:szCs w:val="19"/>
        </w:rPr>
        <w:t>,</w:t>
      </w:r>
      <w:r w:rsidRPr="00364CAF">
        <w:rPr>
          <w:rFonts w:ascii="Calibri" w:hAnsi="Calibri" w:cs="Arial"/>
          <w:sz w:val="19"/>
          <w:szCs w:val="19"/>
        </w:rPr>
        <w:t xml:space="preserve"> we attempt to see what happened and why, to see if there is something we can learn from </w:t>
      </w:r>
      <w:r w:rsidR="00C613F1" w:rsidRPr="00364CAF">
        <w:rPr>
          <w:rFonts w:ascii="Calibri" w:hAnsi="Calibri" w:cs="Arial"/>
          <w:sz w:val="19"/>
          <w:szCs w:val="19"/>
        </w:rPr>
        <w:t>this and</w:t>
      </w:r>
      <w:r w:rsidRPr="00364CAF">
        <w:rPr>
          <w:rFonts w:ascii="Calibri" w:hAnsi="Calibri" w:cs="Arial"/>
          <w:sz w:val="19"/>
          <w:szCs w:val="19"/>
        </w:rPr>
        <w:t xml:space="preserve"> make it possible for you to discuss the issue with those involved if you </w:t>
      </w:r>
      <w:r w:rsidR="00374E2A" w:rsidRPr="00364CAF">
        <w:rPr>
          <w:rFonts w:ascii="Calibri" w:hAnsi="Calibri" w:cs="Arial"/>
          <w:sz w:val="19"/>
          <w:szCs w:val="19"/>
        </w:rPr>
        <w:t>wish</w:t>
      </w:r>
      <w:r w:rsidRPr="00364CAF">
        <w:rPr>
          <w:rFonts w:ascii="Calibri" w:hAnsi="Calibri" w:cs="Arial"/>
          <w:sz w:val="19"/>
          <w:szCs w:val="19"/>
        </w:rPr>
        <w:t xml:space="preserve"> to do so.</w:t>
      </w:r>
      <w:r w:rsidRPr="00364CAF">
        <w:rPr>
          <w:rFonts w:ascii="Calibri" w:hAnsi="Calibri" w:cs="Arial"/>
          <w:sz w:val="19"/>
          <w:szCs w:val="19"/>
        </w:rPr>
        <w:br/>
      </w:r>
    </w:p>
    <w:p w14:paraId="7E9034ED"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When the investigations are complete</w:t>
      </w:r>
      <w:r w:rsidR="00575A66" w:rsidRPr="00364CAF">
        <w:rPr>
          <w:rFonts w:ascii="Calibri" w:hAnsi="Calibri" w:cs="Arial"/>
          <w:sz w:val="19"/>
          <w:szCs w:val="19"/>
        </w:rPr>
        <w:t>,</w:t>
      </w:r>
      <w:r w:rsidRPr="00364CAF">
        <w:rPr>
          <w:rFonts w:ascii="Calibri" w:hAnsi="Calibri" w:cs="Arial"/>
          <w:sz w:val="19"/>
          <w:szCs w:val="19"/>
        </w:rPr>
        <w:t xml:space="preserve"> a final</w:t>
      </w:r>
      <w:r w:rsidR="00B60C1D" w:rsidRPr="00364CAF">
        <w:rPr>
          <w:rFonts w:ascii="Calibri" w:hAnsi="Calibri" w:cs="Arial"/>
          <w:sz w:val="19"/>
          <w:szCs w:val="19"/>
        </w:rPr>
        <w:t xml:space="preserve"> written</w:t>
      </w:r>
      <w:r w:rsidRPr="00364CAF">
        <w:rPr>
          <w:rFonts w:ascii="Calibri" w:hAnsi="Calibri" w:cs="Arial"/>
          <w:sz w:val="19"/>
          <w:szCs w:val="19"/>
        </w:rPr>
        <w:t xml:space="preserve"> response</w:t>
      </w:r>
      <w:r w:rsidR="00374E2A" w:rsidRPr="00364CAF">
        <w:rPr>
          <w:rFonts w:ascii="Calibri" w:hAnsi="Calibri" w:cs="Arial"/>
          <w:sz w:val="19"/>
          <w:szCs w:val="19"/>
        </w:rPr>
        <w:t xml:space="preserve"> will be</w:t>
      </w:r>
      <w:r w:rsidRPr="00364CAF">
        <w:rPr>
          <w:rFonts w:ascii="Calibri" w:hAnsi="Calibri" w:cs="Arial"/>
          <w:sz w:val="19"/>
          <w:szCs w:val="19"/>
        </w:rPr>
        <w:t xml:space="preserve"> sent to you.</w:t>
      </w:r>
    </w:p>
    <w:p w14:paraId="7D4B5F28" w14:textId="77777777" w:rsidR="00B60C1D" w:rsidRPr="00364CAF" w:rsidRDefault="00B60C1D" w:rsidP="00712712">
      <w:pPr>
        <w:widowControl w:val="0"/>
        <w:jc w:val="center"/>
        <w:rPr>
          <w:rFonts w:ascii="Calibri" w:hAnsi="Calibri" w:cs="Arial"/>
          <w:sz w:val="19"/>
          <w:szCs w:val="19"/>
        </w:rPr>
      </w:pPr>
    </w:p>
    <w:p w14:paraId="4F8E737F"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Where your complaint involves more than one organisation (e.g. social services) we will liaise with that organisation so that you receive one coordinated reply. We may need your consent to do this. Where your complaint has been initially</w:t>
      </w:r>
      <w:r w:rsidR="002446EF">
        <w:rPr>
          <w:rFonts w:ascii="Calibri" w:hAnsi="Calibri" w:cs="Arial"/>
          <w:sz w:val="19"/>
          <w:szCs w:val="19"/>
        </w:rPr>
        <w:t xml:space="preserve"> </w:t>
      </w:r>
      <w:r w:rsidR="002446EF" w:rsidRPr="00364CAF">
        <w:rPr>
          <w:rFonts w:ascii="Calibri" w:hAnsi="Calibri" w:cs="Arial"/>
          <w:sz w:val="19"/>
          <w:szCs w:val="19"/>
        </w:rPr>
        <w:t>sent</w:t>
      </w:r>
      <w:r w:rsidRPr="00364CAF">
        <w:rPr>
          <w:rFonts w:ascii="Calibri" w:hAnsi="Calibri" w:cs="Arial"/>
          <w:sz w:val="19"/>
          <w:szCs w:val="19"/>
        </w:rPr>
        <w:t xml:space="preserve"> to an incorrect organisation, we may seek your consent to forward this to the correct person to deal with.</w:t>
      </w:r>
    </w:p>
    <w:p w14:paraId="26F1B39E" w14:textId="66619B10"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 xml:space="preserve">The final response letter will include details of the result of your complaint </w:t>
      </w:r>
      <w:r w:rsidR="00712712" w:rsidRPr="00364CAF">
        <w:rPr>
          <w:rFonts w:ascii="Calibri" w:hAnsi="Calibri" w:cs="Arial"/>
          <w:sz w:val="19"/>
          <w:szCs w:val="19"/>
        </w:rPr>
        <w:t>and</w:t>
      </w:r>
      <w:r w:rsidRPr="00364CAF">
        <w:rPr>
          <w:rFonts w:ascii="Calibri" w:hAnsi="Calibri" w:cs="Arial"/>
          <w:sz w:val="19"/>
          <w:szCs w:val="19"/>
        </w:rPr>
        <w:t xml:space="preserve"> your right to </w:t>
      </w:r>
      <w:r w:rsidR="00B60C1D" w:rsidRPr="00364CAF">
        <w:rPr>
          <w:rFonts w:ascii="Calibri" w:hAnsi="Calibri" w:cs="Arial"/>
          <w:sz w:val="19"/>
          <w:szCs w:val="19"/>
        </w:rPr>
        <w:t>refer</w:t>
      </w:r>
      <w:r w:rsidRPr="00364CAF">
        <w:rPr>
          <w:rFonts w:ascii="Calibri" w:hAnsi="Calibri" w:cs="Arial"/>
          <w:sz w:val="19"/>
          <w:szCs w:val="19"/>
        </w:rPr>
        <w:t xml:space="preserve"> the matter further</w:t>
      </w:r>
      <w:r w:rsidR="00B60C1D" w:rsidRPr="00364CAF">
        <w:rPr>
          <w:rFonts w:ascii="Calibri" w:hAnsi="Calibri" w:cs="Arial"/>
          <w:sz w:val="19"/>
          <w:szCs w:val="19"/>
        </w:rPr>
        <w:t xml:space="preserve"> to the Parliamentary and Health Service Ombudsman (details shown elsewhere in this leaflet)</w:t>
      </w:r>
      <w:r w:rsidRPr="00364CAF">
        <w:rPr>
          <w:rFonts w:ascii="Calibri" w:hAnsi="Calibri" w:cs="Arial"/>
          <w:sz w:val="19"/>
          <w:szCs w:val="19"/>
        </w:rPr>
        <w:t xml:space="preserve"> if you remain dissatisfied with the response.</w:t>
      </w:r>
    </w:p>
    <w:p w14:paraId="21847E21" w14:textId="77777777" w:rsidR="009852E8" w:rsidRPr="00364CAF" w:rsidRDefault="009852E8" w:rsidP="00712712">
      <w:pPr>
        <w:widowControl w:val="0"/>
        <w:jc w:val="center"/>
        <w:rPr>
          <w:rFonts w:ascii="Calibri" w:hAnsi="Calibri" w:cs="Arial"/>
          <w:sz w:val="19"/>
          <w:szCs w:val="19"/>
        </w:rPr>
      </w:pPr>
    </w:p>
    <w:p w14:paraId="72E787A2" w14:textId="77777777" w:rsidR="002B39C7" w:rsidRPr="00364CAF" w:rsidRDefault="002B39C7" w:rsidP="00712712">
      <w:pPr>
        <w:widowControl w:val="0"/>
        <w:jc w:val="center"/>
        <w:rPr>
          <w:rFonts w:ascii="Calibri" w:hAnsi="Calibri" w:cs="Arial"/>
          <w:b/>
          <w:bCs/>
          <w:color w:val="00965E"/>
          <w:sz w:val="24"/>
          <w:szCs w:val="24"/>
        </w:rPr>
      </w:pPr>
      <w:r w:rsidRPr="00364CAF">
        <w:rPr>
          <w:rFonts w:ascii="Calibri" w:hAnsi="Calibri" w:cs="Arial"/>
          <w:b/>
          <w:bCs/>
          <w:color w:val="00965E"/>
          <w:sz w:val="24"/>
          <w:szCs w:val="24"/>
        </w:rPr>
        <w:t>Complaining on Behalf of Someone Else</w:t>
      </w:r>
    </w:p>
    <w:p w14:paraId="374B5547" w14:textId="77777777" w:rsidR="002B39C7" w:rsidRPr="002D5586" w:rsidRDefault="002B39C7" w:rsidP="00712712">
      <w:pPr>
        <w:widowControl w:val="0"/>
        <w:jc w:val="center"/>
        <w:rPr>
          <w:rFonts w:ascii="Calibri" w:hAnsi="Calibri" w:cs="Arial"/>
          <w:sz w:val="18"/>
          <w:szCs w:val="18"/>
        </w:rPr>
      </w:pPr>
    </w:p>
    <w:p w14:paraId="60134F58"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 xml:space="preserve">We keep to the strict rules of medical and personal </w:t>
      </w:r>
      <w:r w:rsidRPr="00364CAF">
        <w:rPr>
          <w:rFonts w:ascii="Calibri" w:hAnsi="Calibri" w:cs="Arial"/>
          <w:sz w:val="19"/>
          <w:szCs w:val="19"/>
        </w:rPr>
        <w:br/>
        <w:t>confidentiality. If you wish to make a complaint and are not the patient involved, we will require the written</w:t>
      </w:r>
      <w:r w:rsidRPr="00364CAF">
        <w:rPr>
          <w:rFonts w:ascii="Calibri" w:hAnsi="Calibri" w:cs="Arial"/>
          <w:sz w:val="19"/>
          <w:szCs w:val="19"/>
        </w:rPr>
        <w:br/>
        <w:t>consent of the patient to confirm that they are</w:t>
      </w:r>
      <w:r w:rsidRPr="00364CAF">
        <w:rPr>
          <w:rFonts w:ascii="Calibri" w:hAnsi="Calibri" w:cs="Arial"/>
          <w:sz w:val="19"/>
          <w:szCs w:val="19"/>
        </w:rPr>
        <w:br/>
        <w:t xml:space="preserve">unhappy with their treatment and that we can deal with someone else about it. </w:t>
      </w:r>
      <w:r w:rsidR="001D06EB" w:rsidRPr="00364CAF">
        <w:rPr>
          <w:rFonts w:ascii="Calibri" w:hAnsi="Calibri" w:cs="Arial"/>
          <w:sz w:val="19"/>
          <w:szCs w:val="19"/>
        </w:rPr>
        <w:t>In the event the patient is deceased</w:t>
      </w:r>
      <w:r w:rsidR="002446EF">
        <w:rPr>
          <w:rFonts w:ascii="Calibri" w:hAnsi="Calibri" w:cs="Arial"/>
          <w:sz w:val="19"/>
          <w:szCs w:val="19"/>
        </w:rPr>
        <w:t>,</w:t>
      </w:r>
      <w:r w:rsidR="001D06EB" w:rsidRPr="00364CAF">
        <w:rPr>
          <w:rFonts w:ascii="Calibri" w:hAnsi="Calibri" w:cs="Arial"/>
          <w:sz w:val="19"/>
          <w:szCs w:val="19"/>
        </w:rPr>
        <w:t xml:space="preserve"> then we may agree to respond to a family member or anyone acting on their behalf or who has had an interest in the welfare of the patient.</w:t>
      </w:r>
    </w:p>
    <w:p w14:paraId="5FD7D8E7" w14:textId="77777777" w:rsidR="00B60C1D" w:rsidRPr="00364CAF" w:rsidRDefault="00B60C1D" w:rsidP="00712712">
      <w:pPr>
        <w:widowControl w:val="0"/>
        <w:jc w:val="center"/>
        <w:rPr>
          <w:rFonts w:ascii="Calibri" w:hAnsi="Calibri" w:cs="Arial"/>
          <w:sz w:val="19"/>
          <w:szCs w:val="19"/>
        </w:rPr>
      </w:pPr>
    </w:p>
    <w:p w14:paraId="76A9125F"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Please</w:t>
      </w:r>
      <w:r w:rsidR="00B60C1D" w:rsidRPr="00364CAF">
        <w:rPr>
          <w:rFonts w:ascii="Calibri" w:hAnsi="Calibri" w:cs="Arial"/>
          <w:sz w:val="19"/>
          <w:szCs w:val="19"/>
        </w:rPr>
        <w:t xml:space="preserve"> </w:t>
      </w:r>
      <w:r w:rsidRPr="00364CAF">
        <w:rPr>
          <w:rFonts w:ascii="Calibri" w:hAnsi="Calibri" w:cs="Arial"/>
          <w:sz w:val="19"/>
          <w:szCs w:val="19"/>
        </w:rPr>
        <w:t>ask at reception for the Complaints Form</w:t>
      </w:r>
      <w:r w:rsidR="00575A66" w:rsidRPr="00364CAF">
        <w:rPr>
          <w:rFonts w:ascii="Calibri" w:hAnsi="Calibri" w:cs="Arial"/>
          <w:sz w:val="19"/>
          <w:szCs w:val="19"/>
        </w:rPr>
        <w:t>,</w:t>
      </w:r>
      <w:r w:rsidRPr="00364CAF">
        <w:rPr>
          <w:rFonts w:ascii="Calibri" w:hAnsi="Calibri" w:cs="Arial"/>
          <w:sz w:val="19"/>
          <w:szCs w:val="19"/>
        </w:rPr>
        <w:t xml:space="preserve"> which contains a suitable authority for the patient to sign to </w:t>
      </w:r>
      <w:r w:rsidR="00B60C1D" w:rsidRPr="00364CAF">
        <w:rPr>
          <w:rFonts w:ascii="Calibri" w:hAnsi="Calibri" w:cs="Arial"/>
          <w:sz w:val="19"/>
          <w:szCs w:val="19"/>
        </w:rPr>
        <w:t>enable the complaint to proceed</w:t>
      </w:r>
      <w:r w:rsidR="002446EF">
        <w:rPr>
          <w:rFonts w:ascii="Calibri" w:hAnsi="Calibri" w:cs="Arial"/>
          <w:sz w:val="19"/>
          <w:szCs w:val="19"/>
        </w:rPr>
        <w:t>.</w:t>
      </w:r>
      <w:r w:rsidR="00B60C1D" w:rsidRPr="00364CAF">
        <w:rPr>
          <w:rFonts w:ascii="Calibri" w:hAnsi="Calibri" w:cs="Arial"/>
          <w:sz w:val="19"/>
          <w:szCs w:val="19"/>
        </w:rPr>
        <w:t xml:space="preserve"> </w:t>
      </w:r>
      <w:r w:rsidR="002446EF">
        <w:rPr>
          <w:rFonts w:ascii="Calibri" w:hAnsi="Calibri" w:cs="Arial"/>
          <w:sz w:val="19"/>
          <w:szCs w:val="19"/>
        </w:rPr>
        <w:t>A</w:t>
      </w:r>
      <w:r w:rsidR="00B60C1D" w:rsidRPr="00364CAF">
        <w:rPr>
          <w:rFonts w:ascii="Calibri" w:hAnsi="Calibri" w:cs="Arial"/>
          <w:sz w:val="19"/>
          <w:szCs w:val="19"/>
        </w:rPr>
        <w:t>lternatively</w:t>
      </w:r>
      <w:r w:rsidR="002446EF">
        <w:rPr>
          <w:rFonts w:ascii="Calibri" w:hAnsi="Calibri" w:cs="Arial"/>
          <w:sz w:val="19"/>
          <w:szCs w:val="19"/>
        </w:rPr>
        <w:t>,</w:t>
      </w:r>
      <w:r w:rsidR="00B60C1D" w:rsidRPr="00364CAF">
        <w:rPr>
          <w:rFonts w:ascii="Calibri" w:hAnsi="Calibri" w:cs="Arial"/>
          <w:sz w:val="19"/>
          <w:szCs w:val="19"/>
        </w:rPr>
        <w:t xml:space="preserve"> we will send one to you </w:t>
      </w:r>
      <w:r w:rsidR="002446EF">
        <w:rPr>
          <w:rFonts w:ascii="Calibri" w:hAnsi="Calibri" w:cs="Arial"/>
          <w:sz w:val="19"/>
          <w:szCs w:val="19"/>
        </w:rPr>
        <w:t>to</w:t>
      </w:r>
      <w:r w:rsidR="00B60C1D" w:rsidRPr="00364CAF">
        <w:rPr>
          <w:rFonts w:ascii="Calibri" w:hAnsi="Calibri" w:cs="Arial"/>
          <w:sz w:val="19"/>
          <w:szCs w:val="19"/>
        </w:rPr>
        <w:t xml:space="preserve"> return to us when we receive your initial written complaint</w:t>
      </w:r>
      <w:r w:rsidR="002446EF">
        <w:rPr>
          <w:rFonts w:ascii="Calibri" w:hAnsi="Calibri" w:cs="Arial"/>
          <w:sz w:val="19"/>
          <w:szCs w:val="19"/>
        </w:rPr>
        <w:t>.</w:t>
      </w:r>
    </w:p>
    <w:p w14:paraId="4F32BB66" w14:textId="77777777" w:rsidR="00B60C1D" w:rsidRPr="00364CAF" w:rsidRDefault="00B60C1D" w:rsidP="00712712">
      <w:pPr>
        <w:widowControl w:val="0"/>
        <w:jc w:val="center"/>
        <w:rPr>
          <w:rFonts w:ascii="Calibri" w:hAnsi="Calibri" w:cs="Arial"/>
          <w:sz w:val="19"/>
          <w:szCs w:val="19"/>
        </w:rPr>
      </w:pPr>
    </w:p>
    <w:p w14:paraId="684C1FAE"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Where the patient is incapable of providing consent due to illness</w:t>
      </w:r>
      <w:r w:rsidR="002446EF">
        <w:rPr>
          <w:rFonts w:ascii="Calibri" w:hAnsi="Calibri" w:cs="Arial"/>
          <w:sz w:val="19"/>
          <w:szCs w:val="19"/>
        </w:rPr>
        <w:t>,</w:t>
      </w:r>
      <w:r w:rsidRPr="00364CAF">
        <w:rPr>
          <w:rFonts w:ascii="Calibri" w:hAnsi="Calibri" w:cs="Arial"/>
          <w:sz w:val="19"/>
          <w:szCs w:val="19"/>
        </w:rPr>
        <w:t xml:space="preserve"> accident </w:t>
      </w:r>
      <w:r w:rsidR="001D06EB" w:rsidRPr="00364CAF">
        <w:rPr>
          <w:rFonts w:ascii="Calibri" w:hAnsi="Calibri" w:cs="Arial"/>
          <w:sz w:val="19"/>
          <w:szCs w:val="19"/>
        </w:rPr>
        <w:t>or mental capacity</w:t>
      </w:r>
      <w:r w:rsidR="002446EF">
        <w:rPr>
          <w:rFonts w:ascii="Calibri" w:hAnsi="Calibri" w:cs="Arial"/>
          <w:sz w:val="19"/>
          <w:szCs w:val="19"/>
        </w:rPr>
        <w:t>,</w:t>
      </w:r>
      <w:r w:rsidR="001D06EB" w:rsidRPr="00364CAF">
        <w:rPr>
          <w:rFonts w:ascii="Calibri" w:hAnsi="Calibri" w:cs="Arial"/>
          <w:sz w:val="19"/>
          <w:szCs w:val="19"/>
        </w:rPr>
        <w:t xml:space="preserve"> </w:t>
      </w:r>
      <w:r w:rsidRPr="00364CAF">
        <w:rPr>
          <w:rFonts w:ascii="Calibri" w:hAnsi="Calibri" w:cs="Arial"/>
          <w:sz w:val="19"/>
          <w:szCs w:val="19"/>
        </w:rPr>
        <w:t xml:space="preserve">it may still be possible to deal with the complaint. Please provide the precise details of the circumstances </w:t>
      </w:r>
      <w:r w:rsidR="00575A66" w:rsidRPr="00364CAF">
        <w:rPr>
          <w:rFonts w:ascii="Calibri" w:hAnsi="Calibri" w:cs="Arial"/>
          <w:sz w:val="19"/>
          <w:szCs w:val="19"/>
        </w:rPr>
        <w:t>that</w:t>
      </w:r>
      <w:r w:rsidRPr="00364CAF">
        <w:rPr>
          <w:rFonts w:ascii="Calibri" w:hAnsi="Calibri" w:cs="Arial"/>
          <w:sz w:val="19"/>
          <w:szCs w:val="19"/>
        </w:rPr>
        <w:t xml:space="preserve"> prevent this in your covering letter.</w:t>
      </w:r>
    </w:p>
    <w:p w14:paraId="4B683811" w14:textId="77777777" w:rsidR="00B60C1D" w:rsidRPr="00364CAF" w:rsidRDefault="00B60C1D" w:rsidP="00712712">
      <w:pPr>
        <w:widowControl w:val="0"/>
        <w:jc w:val="center"/>
        <w:rPr>
          <w:rFonts w:ascii="Calibri" w:hAnsi="Calibri" w:cs="Arial"/>
          <w:sz w:val="19"/>
          <w:szCs w:val="19"/>
        </w:rPr>
      </w:pPr>
    </w:p>
    <w:p w14:paraId="783BC68E" w14:textId="77777777" w:rsidR="00551F5E" w:rsidRPr="00364CAF" w:rsidRDefault="00551F5E" w:rsidP="00712712">
      <w:pPr>
        <w:widowControl w:val="0"/>
        <w:jc w:val="center"/>
        <w:rPr>
          <w:rFonts w:ascii="Calibri" w:hAnsi="Calibri" w:cs="Arial"/>
          <w:sz w:val="19"/>
          <w:szCs w:val="19"/>
        </w:rPr>
      </w:pPr>
      <w:r w:rsidRPr="00364CAF">
        <w:rPr>
          <w:rFonts w:ascii="Calibri" w:hAnsi="Calibri" w:cs="Arial"/>
          <w:sz w:val="19"/>
          <w:szCs w:val="19"/>
        </w:rPr>
        <w:t>Please note that we are unable to discuss any issue relating to someone else without their express</w:t>
      </w:r>
      <w:r w:rsidRPr="00364CAF">
        <w:rPr>
          <w:rFonts w:ascii="Calibri" w:hAnsi="Calibri" w:cs="Arial"/>
          <w:sz w:val="19"/>
          <w:szCs w:val="19"/>
        </w:rPr>
        <w:br/>
        <w:t>permission, which must be in writing, unless the circumstances above apply.</w:t>
      </w:r>
      <w:r w:rsidR="00B60C1D" w:rsidRPr="00364CAF">
        <w:rPr>
          <w:rFonts w:ascii="Calibri" w:hAnsi="Calibri" w:cs="Arial"/>
          <w:sz w:val="19"/>
          <w:szCs w:val="19"/>
        </w:rPr>
        <w:t xml:space="preserve">  You may also find that if you are complaining on behalf of a child who </w:t>
      </w:r>
      <w:r w:rsidR="00C613F1" w:rsidRPr="00364CAF">
        <w:rPr>
          <w:rFonts w:ascii="Calibri" w:hAnsi="Calibri" w:cs="Arial"/>
          <w:sz w:val="19"/>
          <w:szCs w:val="19"/>
        </w:rPr>
        <w:t>can make</w:t>
      </w:r>
      <w:r w:rsidR="00B60C1D" w:rsidRPr="00364CAF">
        <w:rPr>
          <w:rFonts w:ascii="Calibri" w:hAnsi="Calibri" w:cs="Arial"/>
          <w:sz w:val="19"/>
          <w:szCs w:val="19"/>
        </w:rPr>
        <w:t xml:space="preserve"> their own complaint</w:t>
      </w:r>
      <w:r w:rsidR="002446EF">
        <w:rPr>
          <w:rFonts w:ascii="Calibri" w:hAnsi="Calibri" w:cs="Arial"/>
          <w:sz w:val="19"/>
          <w:szCs w:val="19"/>
        </w:rPr>
        <w:t>,</w:t>
      </w:r>
      <w:r w:rsidR="00B60C1D" w:rsidRPr="00364CAF">
        <w:rPr>
          <w:rFonts w:ascii="Calibri" w:hAnsi="Calibri" w:cs="Arial"/>
          <w:sz w:val="19"/>
          <w:szCs w:val="19"/>
        </w:rPr>
        <w:t xml:space="preserve"> we will expect that child to contact us themselves to lodge </w:t>
      </w:r>
      <w:r w:rsidR="001D06EB" w:rsidRPr="00364CAF">
        <w:rPr>
          <w:rFonts w:ascii="Calibri" w:hAnsi="Calibri" w:cs="Arial"/>
          <w:sz w:val="19"/>
          <w:szCs w:val="19"/>
        </w:rPr>
        <w:t>their</w:t>
      </w:r>
      <w:r w:rsidR="00B60C1D" w:rsidRPr="00364CAF">
        <w:rPr>
          <w:rFonts w:ascii="Calibri" w:hAnsi="Calibri" w:cs="Arial"/>
          <w:sz w:val="19"/>
          <w:szCs w:val="19"/>
        </w:rPr>
        <w:t xml:space="preserve"> complaint</w:t>
      </w:r>
      <w:r w:rsidR="001D06EB" w:rsidRPr="00364CAF">
        <w:rPr>
          <w:rFonts w:ascii="Calibri" w:hAnsi="Calibri" w:cs="Arial"/>
          <w:sz w:val="19"/>
          <w:szCs w:val="19"/>
        </w:rPr>
        <w:t>.</w:t>
      </w:r>
    </w:p>
    <w:p w14:paraId="283D2262" w14:textId="77777777" w:rsidR="00B60C1D" w:rsidRPr="00364CAF" w:rsidRDefault="00B60C1D" w:rsidP="00712712">
      <w:pPr>
        <w:widowControl w:val="0"/>
        <w:jc w:val="center"/>
        <w:rPr>
          <w:rFonts w:ascii="Calibri" w:hAnsi="Calibri" w:cs="Arial"/>
          <w:sz w:val="19"/>
          <w:szCs w:val="19"/>
        </w:rPr>
      </w:pPr>
    </w:p>
    <w:p w14:paraId="4C5CD98D" w14:textId="77777777" w:rsidR="00551F5E" w:rsidRDefault="00551F5E" w:rsidP="00712712">
      <w:pPr>
        <w:widowControl w:val="0"/>
        <w:jc w:val="center"/>
        <w:rPr>
          <w:rFonts w:ascii="Calibri" w:hAnsi="Calibri" w:cs="Arial"/>
          <w:sz w:val="19"/>
          <w:szCs w:val="19"/>
        </w:rPr>
      </w:pPr>
      <w:r w:rsidRPr="00364CAF">
        <w:rPr>
          <w:rFonts w:ascii="Calibri" w:hAnsi="Calibri" w:cs="Arial"/>
          <w:sz w:val="19"/>
          <w:szCs w:val="19"/>
        </w:rPr>
        <w:t>We may still need to correspond direct</w:t>
      </w:r>
      <w:r w:rsidR="00575A66" w:rsidRPr="00364CAF">
        <w:rPr>
          <w:rFonts w:ascii="Calibri" w:hAnsi="Calibri" w:cs="Arial"/>
          <w:sz w:val="19"/>
          <w:szCs w:val="19"/>
        </w:rPr>
        <w:t>ly</w:t>
      </w:r>
      <w:r w:rsidRPr="00364CAF">
        <w:rPr>
          <w:rFonts w:ascii="Calibri" w:hAnsi="Calibri" w:cs="Arial"/>
          <w:sz w:val="19"/>
          <w:szCs w:val="19"/>
        </w:rPr>
        <w:t xml:space="preserve"> with the </w:t>
      </w:r>
      <w:r w:rsidR="00C613F1" w:rsidRPr="00364CAF">
        <w:rPr>
          <w:rFonts w:ascii="Calibri" w:hAnsi="Calibri" w:cs="Arial"/>
          <w:sz w:val="19"/>
          <w:szCs w:val="19"/>
        </w:rPr>
        <w:t>patient or</w:t>
      </w:r>
      <w:r w:rsidRPr="00364CAF">
        <w:rPr>
          <w:rFonts w:ascii="Calibri" w:hAnsi="Calibri" w:cs="Arial"/>
          <w:sz w:val="19"/>
          <w:szCs w:val="19"/>
        </w:rPr>
        <w:t xml:space="preserve"> may be able to deal direct</w:t>
      </w:r>
      <w:r w:rsidR="00575A66" w:rsidRPr="00364CAF">
        <w:rPr>
          <w:rFonts w:ascii="Calibri" w:hAnsi="Calibri" w:cs="Arial"/>
          <w:sz w:val="19"/>
          <w:szCs w:val="19"/>
        </w:rPr>
        <w:t>ly</w:t>
      </w:r>
      <w:r w:rsidRPr="00364CAF">
        <w:rPr>
          <w:rFonts w:ascii="Calibri" w:hAnsi="Calibri" w:cs="Arial"/>
          <w:sz w:val="19"/>
          <w:szCs w:val="19"/>
        </w:rPr>
        <w:t xml:space="preserve"> with the third party</w:t>
      </w:r>
      <w:r w:rsidR="00575A66" w:rsidRPr="00364CAF">
        <w:rPr>
          <w:rFonts w:ascii="Calibri" w:hAnsi="Calibri" w:cs="Arial"/>
          <w:sz w:val="19"/>
          <w:szCs w:val="19"/>
        </w:rPr>
        <w:t>. T</w:t>
      </w:r>
      <w:r w:rsidRPr="00364CAF">
        <w:rPr>
          <w:rFonts w:ascii="Calibri" w:hAnsi="Calibri" w:cs="Arial"/>
          <w:sz w:val="19"/>
          <w:szCs w:val="19"/>
        </w:rPr>
        <w:t>his depends on the wording of the authority</w:t>
      </w:r>
      <w:r w:rsidRPr="00364CAF">
        <w:rPr>
          <w:rFonts w:ascii="Calibri" w:hAnsi="Calibri" w:cs="Arial"/>
          <w:sz w:val="19"/>
          <w:szCs w:val="19"/>
        </w:rPr>
        <w:br/>
        <w:t>provided.</w:t>
      </w:r>
    </w:p>
    <w:p w14:paraId="2112C8CC" w14:textId="77777777" w:rsidR="00AA1BD0" w:rsidRDefault="00AA1BD0" w:rsidP="00712712">
      <w:pPr>
        <w:widowControl w:val="0"/>
        <w:jc w:val="center"/>
        <w:rPr>
          <w:rFonts w:ascii="Calibri" w:hAnsi="Calibri" w:cs="Arial"/>
          <w:sz w:val="19"/>
          <w:szCs w:val="19"/>
        </w:rPr>
      </w:pPr>
    </w:p>
    <w:p w14:paraId="68ADF407" w14:textId="77777777" w:rsidR="00AA1BD0" w:rsidRDefault="00AA1BD0" w:rsidP="00712712">
      <w:pPr>
        <w:widowControl w:val="0"/>
        <w:jc w:val="center"/>
        <w:rPr>
          <w:rFonts w:ascii="Calibri" w:hAnsi="Calibri" w:cs="Arial"/>
          <w:b/>
          <w:bCs/>
          <w:sz w:val="19"/>
          <w:szCs w:val="19"/>
        </w:rPr>
      </w:pPr>
      <w:r>
        <w:rPr>
          <w:rFonts w:ascii="Calibri" w:hAnsi="Calibri" w:cs="Arial"/>
          <w:b/>
          <w:bCs/>
          <w:sz w:val="19"/>
          <w:szCs w:val="19"/>
        </w:rPr>
        <w:t>You may also make your complaint directly to NHS England, who commission our service:</w:t>
      </w:r>
    </w:p>
    <w:p w14:paraId="74779A0A" w14:textId="77777777" w:rsidR="00ED68AA" w:rsidRDefault="00ED68AA" w:rsidP="00712712">
      <w:pPr>
        <w:widowControl w:val="0"/>
        <w:jc w:val="center"/>
        <w:rPr>
          <w:rFonts w:ascii="Calibri" w:hAnsi="Calibri" w:cs="Arial"/>
          <w:sz w:val="19"/>
          <w:szCs w:val="19"/>
        </w:rPr>
      </w:pPr>
    </w:p>
    <w:p w14:paraId="2B5D683F" w14:textId="61200EC0" w:rsidR="00AA1BD0" w:rsidRDefault="00AA1BD0" w:rsidP="00712712">
      <w:pPr>
        <w:ind w:left="720"/>
        <w:jc w:val="center"/>
        <w:rPr>
          <w:rFonts w:ascii="Calibri" w:hAnsi="Calibri"/>
          <w:b/>
          <w:bCs/>
          <w:sz w:val="19"/>
          <w:szCs w:val="19"/>
        </w:rPr>
      </w:pPr>
      <w:r>
        <w:rPr>
          <w:rFonts w:ascii="Calibri" w:hAnsi="Calibri"/>
          <w:b/>
          <w:bCs/>
          <w:sz w:val="19"/>
          <w:szCs w:val="19"/>
        </w:rPr>
        <w:t>By telephone: 0300 311 22 33</w:t>
      </w:r>
    </w:p>
    <w:p w14:paraId="3975010B" w14:textId="25E2C879" w:rsidR="00AA1BD0" w:rsidRDefault="00AA1BD0" w:rsidP="00712712">
      <w:pPr>
        <w:ind w:left="720"/>
        <w:jc w:val="center"/>
        <w:rPr>
          <w:rFonts w:ascii="Calibri" w:hAnsi="Calibri"/>
          <w:b/>
          <w:bCs/>
          <w:sz w:val="19"/>
          <w:szCs w:val="19"/>
        </w:rPr>
      </w:pPr>
      <w:r>
        <w:rPr>
          <w:rFonts w:ascii="Calibri" w:hAnsi="Calibri"/>
          <w:b/>
          <w:bCs/>
          <w:sz w:val="19"/>
          <w:szCs w:val="19"/>
        </w:rPr>
        <w:t xml:space="preserve">By email: </w:t>
      </w:r>
      <w:r>
        <w:rPr>
          <w:rFonts w:ascii="Calibri" w:hAnsi="Calibri"/>
          <w:b/>
          <w:bCs/>
          <w:color w:val="0000FF"/>
          <w:sz w:val="19"/>
          <w:szCs w:val="19"/>
        </w:rPr>
        <w:t>england.contactus@nhs.net</w:t>
      </w:r>
    </w:p>
    <w:p w14:paraId="58B5D9C3" w14:textId="77777777" w:rsidR="00AA1BD0" w:rsidRDefault="00AA1BD0" w:rsidP="00712712">
      <w:pPr>
        <w:ind w:left="720"/>
        <w:jc w:val="center"/>
        <w:rPr>
          <w:rFonts w:ascii="Calibri" w:hAnsi="Calibri"/>
          <w:b/>
          <w:bCs/>
          <w:sz w:val="19"/>
          <w:szCs w:val="19"/>
        </w:rPr>
      </w:pPr>
      <w:r>
        <w:rPr>
          <w:rFonts w:ascii="Calibri" w:hAnsi="Calibri"/>
          <w:b/>
          <w:bCs/>
          <w:sz w:val="19"/>
          <w:szCs w:val="19"/>
        </w:rPr>
        <w:t xml:space="preserve">By post: NHS England, PO Box 16738, </w:t>
      </w:r>
      <w:r>
        <w:rPr>
          <w:rFonts w:ascii="Calibri" w:hAnsi="Calibri"/>
          <w:b/>
          <w:bCs/>
          <w:sz w:val="19"/>
          <w:szCs w:val="19"/>
        </w:rPr>
        <w:br/>
        <w:t>Redditch, B97 9PT</w:t>
      </w:r>
    </w:p>
    <w:p w14:paraId="536FF4B7" w14:textId="77777777" w:rsidR="00AA1BD0" w:rsidRDefault="00AA1BD0" w:rsidP="00712712">
      <w:pPr>
        <w:ind w:left="720"/>
        <w:jc w:val="center"/>
        <w:rPr>
          <w:rFonts w:ascii="Calibri" w:hAnsi="Calibri"/>
          <w:b/>
          <w:bCs/>
          <w:sz w:val="19"/>
          <w:szCs w:val="19"/>
        </w:rPr>
      </w:pPr>
    </w:p>
    <w:p w14:paraId="090BF962" w14:textId="77777777" w:rsidR="00AA1BD0" w:rsidRDefault="00AA1BD0" w:rsidP="00712712">
      <w:pPr>
        <w:widowControl w:val="0"/>
        <w:jc w:val="center"/>
        <w:rPr>
          <w:rFonts w:ascii="Calibri" w:hAnsi="Calibri" w:cs="Arial"/>
          <w:b/>
          <w:bCs/>
          <w:sz w:val="19"/>
          <w:szCs w:val="19"/>
        </w:rPr>
      </w:pPr>
      <w:r>
        <w:rPr>
          <w:rFonts w:ascii="Calibri" w:hAnsi="Calibri"/>
          <w:b/>
          <w:bCs/>
          <w:sz w:val="19"/>
          <w:szCs w:val="19"/>
        </w:rPr>
        <w:t>However, they usually prefer that you contact the surgery first as that can usually clear up the complaint.</w:t>
      </w:r>
    </w:p>
    <w:p w14:paraId="2B6AE378" w14:textId="77777777" w:rsidR="00AA1BD0" w:rsidRPr="00364CAF" w:rsidRDefault="00AA1BD0" w:rsidP="00712712">
      <w:pPr>
        <w:widowControl w:val="0"/>
        <w:jc w:val="center"/>
        <w:rPr>
          <w:rFonts w:ascii="Calibri" w:hAnsi="Calibri" w:cs="Arial"/>
          <w:sz w:val="19"/>
          <w:szCs w:val="19"/>
        </w:rPr>
      </w:pPr>
    </w:p>
    <w:sectPr w:rsidR="00AA1BD0" w:rsidRPr="00364CAF" w:rsidSect="00364CAF">
      <w:headerReference w:type="default" r:id="rId14"/>
      <w:footerReference w:type="default" r:id="rId15"/>
      <w:pgSz w:w="16838" w:h="11906" w:orient="landscape"/>
      <w:pgMar w:top="1134" w:right="1134" w:bottom="1134" w:left="1134" w:header="709" w:footer="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AB78" w14:textId="77777777" w:rsidR="00F96F93" w:rsidRDefault="00F96F93">
      <w:r>
        <w:separator/>
      </w:r>
    </w:p>
  </w:endnote>
  <w:endnote w:type="continuationSeparator" w:id="0">
    <w:p w14:paraId="2559D9EC" w14:textId="77777777" w:rsidR="00F96F93" w:rsidRDefault="00F9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5FF2" w14:textId="77777777" w:rsidR="009852E8" w:rsidRPr="002D5586" w:rsidRDefault="009852E8" w:rsidP="009852E8">
    <w:pPr>
      <w:pStyle w:val="Footer"/>
      <w:jc w:val="center"/>
      <w:rPr>
        <w:rFonts w:ascii="Calibri" w:hAnsi="Calibri" w:cs="Tahoma"/>
        <w:b/>
        <w:sz w:val="16"/>
        <w:szCs w:val="16"/>
      </w:rPr>
    </w:pPr>
    <w:r w:rsidRPr="002D5586">
      <w:rPr>
        <w:rFonts w:ascii="Calibri" w:hAnsi="Calibri" w:cs="Tahoma"/>
        <w:b/>
        <w:bCs/>
        <w:sz w:val="16"/>
        <w:szCs w:val="16"/>
      </w:rPr>
      <w:t xml:space="preserve">Page </w:t>
    </w:r>
    <w:r w:rsidRPr="002D5586">
      <w:rPr>
        <w:rFonts w:ascii="Calibri" w:hAnsi="Calibri" w:cs="Tahoma"/>
        <w:b/>
        <w:bCs/>
        <w:sz w:val="16"/>
        <w:szCs w:val="16"/>
      </w:rPr>
      <w:fldChar w:fldCharType="begin"/>
    </w:r>
    <w:r w:rsidRPr="002D5586">
      <w:rPr>
        <w:rFonts w:ascii="Calibri" w:hAnsi="Calibri" w:cs="Tahoma"/>
        <w:b/>
        <w:bCs/>
        <w:sz w:val="16"/>
        <w:szCs w:val="16"/>
      </w:rPr>
      <w:instrText xml:space="preserve"> PAGE </w:instrText>
    </w:r>
    <w:r w:rsidRPr="002D5586">
      <w:rPr>
        <w:rFonts w:ascii="Calibri" w:hAnsi="Calibri" w:cs="Tahoma"/>
        <w:b/>
        <w:bCs/>
        <w:sz w:val="16"/>
        <w:szCs w:val="16"/>
      </w:rPr>
      <w:fldChar w:fldCharType="separate"/>
    </w:r>
    <w:r w:rsidR="00ED68AA">
      <w:rPr>
        <w:rFonts w:ascii="Calibri" w:hAnsi="Calibri" w:cs="Tahoma"/>
        <w:b/>
        <w:bCs/>
        <w:noProof/>
        <w:sz w:val="16"/>
        <w:szCs w:val="16"/>
      </w:rPr>
      <w:t>2</w:t>
    </w:r>
    <w:r w:rsidRPr="002D5586">
      <w:rPr>
        <w:rFonts w:ascii="Calibri" w:hAnsi="Calibri" w:cs="Tahoma"/>
        <w:b/>
        <w:bCs/>
        <w:sz w:val="16"/>
        <w:szCs w:val="16"/>
      </w:rPr>
      <w:fldChar w:fldCharType="end"/>
    </w:r>
    <w:r w:rsidRPr="002D5586">
      <w:rPr>
        <w:rFonts w:ascii="Calibri" w:hAnsi="Calibri" w:cs="Tahoma"/>
        <w:b/>
        <w:bCs/>
        <w:sz w:val="16"/>
        <w:szCs w:val="16"/>
      </w:rPr>
      <w:t xml:space="preserve"> of </w:t>
    </w:r>
    <w:r w:rsidRPr="002D5586">
      <w:rPr>
        <w:rFonts w:ascii="Calibri" w:hAnsi="Calibri" w:cs="Tahoma"/>
        <w:b/>
        <w:bCs/>
        <w:sz w:val="16"/>
        <w:szCs w:val="16"/>
      </w:rPr>
      <w:fldChar w:fldCharType="begin"/>
    </w:r>
    <w:r w:rsidRPr="002D5586">
      <w:rPr>
        <w:rFonts w:ascii="Calibri" w:hAnsi="Calibri" w:cs="Tahoma"/>
        <w:b/>
        <w:bCs/>
        <w:sz w:val="16"/>
        <w:szCs w:val="16"/>
      </w:rPr>
      <w:instrText xml:space="preserve"> NUMPAGES </w:instrText>
    </w:r>
    <w:r w:rsidRPr="002D5586">
      <w:rPr>
        <w:rFonts w:ascii="Calibri" w:hAnsi="Calibri" w:cs="Tahoma"/>
        <w:b/>
        <w:bCs/>
        <w:sz w:val="16"/>
        <w:szCs w:val="16"/>
      </w:rPr>
      <w:fldChar w:fldCharType="separate"/>
    </w:r>
    <w:r w:rsidR="00ED68AA">
      <w:rPr>
        <w:rFonts w:ascii="Calibri" w:hAnsi="Calibri" w:cs="Tahoma"/>
        <w:b/>
        <w:bCs/>
        <w:noProof/>
        <w:sz w:val="16"/>
        <w:szCs w:val="16"/>
      </w:rPr>
      <w:t>2</w:t>
    </w:r>
    <w:r w:rsidRPr="002D5586">
      <w:rPr>
        <w:rFonts w:ascii="Calibri" w:hAnsi="Calibri" w:cs="Tahoma"/>
        <w:b/>
        <w:bCs/>
        <w:sz w:val="16"/>
        <w:szCs w:val="16"/>
      </w:rPr>
      <w:fldChar w:fldCharType="end"/>
    </w:r>
  </w:p>
  <w:p w14:paraId="499780FC" w14:textId="77777777" w:rsidR="009852E8" w:rsidRDefault="00985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E5A9" w14:textId="77777777" w:rsidR="00F96F93" w:rsidRDefault="00F96F93">
      <w:r>
        <w:separator/>
      </w:r>
    </w:p>
  </w:footnote>
  <w:footnote w:type="continuationSeparator" w:id="0">
    <w:p w14:paraId="5F107A1F" w14:textId="77777777" w:rsidR="00F96F93" w:rsidRDefault="00F9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28CD" w14:textId="3C397452" w:rsidR="00A60E61" w:rsidRPr="00C77A11" w:rsidRDefault="00C77A11" w:rsidP="00DD0DDD">
    <w:pPr>
      <w:pStyle w:val="Header"/>
      <w:pBdr>
        <w:top w:val="single" w:sz="4" w:space="1" w:color="auto"/>
        <w:left w:val="single" w:sz="4" w:space="4" w:color="auto"/>
        <w:bottom w:val="single" w:sz="4" w:space="1" w:color="auto"/>
        <w:right w:val="single" w:sz="4" w:space="4" w:color="auto"/>
      </w:pBdr>
      <w:tabs>
        <w:tab w:val="left" w:pos="1695"/>
        <w:tab w:val="right" w:pos="14570"/>
      </w:tabs>
      <w:jc w:val="right"/>
      <w:rPr>
        <w:rFonts w:ascii="Calibri" w:hAnsi="Calibri" w:cs="Tahoma"/>
        <w:color w:val="auto"/>
        <w:sz w:val="16"/>
        <w:szCs w:val="16"/>
      </w:rPr>
    </w:pPr>
    <w:r>
      <w:rPr>
        <w:rFonts w:ascii="Calibri" w:hAnsi="Calibri" w:cs="Tahoma"/>
        <w:b/>
        <w:bCs/>
        <w:color w:val="auto"/>
        <w:sz w:val="16"/>
        <w:szCs w:val="16"/>
      </w:rPr>
      <w:t xml:space="preserve">Burnley Group Practice, Complaints Leaflet, </w:t>
    </w:r>
    <w:r w:rsidR="004F498A">
      <w:rPr>
        <w:rFonts w:ascii="Calibri" w:hAnsi="Calibri" w:cs="Tahoma"/>
        <w:b/>
        <w:bCs/>
        <w:color w:val="auto"/>
        <w:sz w:val="16"/>
        <w:szCs w:val="16"/>
      </w:rPr>
      <w:t>November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77FA9"/>
    <w:multiLevelType w:val="hybridMultilevel"/>
    <w:tmpl w:val="B676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67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1F5E"/>
    <w:rsid w:val="00022977"/>
    <w:rsid w:val="000802E3"/>
    <w:rsid w:val="000843B1"/>
    <w:rsid w:val="000875C5"/>
    <w:rsid w:val="0014728F"/>
    <w:rsid w:val="001B0764"/>
    <w:rsid w:val="001D06EB"/>
    <w:rsid w:val="001E2089"/>
    <w:rsid w:val="00213DD1"/>
    <w:rsid w:val="002446EF"/>
    <w:rsid w:val="002B39C7"/>
    <w:rsid w:val="002D5586"/>
    <w:rsid w:val="00340EF8"/>
    <w:rsid w:val="003604B7"/>
    <w:rsid w:val="00364CAF"/>
    <w:rsid w:val="00365739"/>
    <w:rsid w:val="00374E2A"/>
    <w:rsid w:val="003A562A"/>
    <w:rsid w:val="003C2550"/>
    <w:rsid w:val="003C6712"/>
    <w:rsid w:val="003E0B30"/>
    <w:rsid w:val="0042320D"/>
    <w:rsid w:val="00435DC1"/>
    <w:rsid w:val="0046181A"/>
    <w:rsid w:val="004639F9"/>
    <w:rsid w:val="004C16A0"/>
    <w:rsid w:val="004F498A"/>
    <w:rsid w:val="00531BA0"/>
    <w:rsid w:val="005462B3"/>
    <w:rsid w:val="00551F5E"/>
    <w:rsid w:val="00570FD3"/>
    <w:rsid w:val="00575A66"/>
    <w:rsid w:val="00593C3B"/>
    <w:rsid w:val="005A680F"/>
    <w:rsid w:val="005D7F87"/>
    <w:rsid w:val="00675E13"/>
    <w:rsid w:val="006F65B2"/>
    <w:rsid w:val="00712712"/>
    <w:rsid w:val="007A2A76"/>
    <w:rsid w:val="007A7AD4"/>
    <w:rsid w:val="00894BEE"/>
    <w:rsid w:val="008A5144"/>
    <w:rsid w:val="008F2DEC"/>
    <w:rsid w:val="00972F1C"/>
    <w:rsid w:val="009852E8"/>
    <w:rsid w:val="00995717"/>
    <w:rsid w:val="009F6DEA"/>
    <w:rsid w:val="00A60E61"/>
    <w:rsid w:val="00A61324"/>
    <w:rsid w:val="00A85947"/>
    <w:rsid w:val="00AA1BD0"/>
    <w:rsid w:val="00AA276A"/>
    <w:rsid w:val="00AD1F2C"/>
    <w:rsid w:val="00B14AD5"/>
    <w:rsid w:val="00B51F19"/>
    <w:rsid w:val="00B54453"/>
    <w:rsid w:val="00B60C1D"/>
    <w:rsid w:val="00B848DC"/>
    <w:rsid w:val="00B97741"/>
    <w:rsid w:val="00C31F21"/>
    <w:rsid w:val="00C613F1"/>
    <w:rsid w:val="00C62B6E"/>
    <w:rsid w:val="00C7181B"/>
    <w:rsid w:val="00C77A11"/>
    <w:rsid w:val="00CC12E9"/>
    <w:rsid w:val="00CE5214"/>
    <w:rsid w:val="00D0206E"/>
    <w:rsid w:val="00D57F96"/>
    <w:rsid w:val="00DC5B68"/>
    <w:rsid w:val="00DD0DDD"/>
    <w:rsid w:val="00E14D55"/>
    <w:rsid w:val="00E83A9B"/>
    <w:rsid w:val="00ED55DD"/>
    <w:rsid w:val="00ED68AA"/>
    <w:rsid w:val="00F36197"/>
    <w:rsid w:val="00F4666A"/>
    <w:rsid w:val="00F96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77ECF"/>
  <w15:chartTrackingRefBased/>
  <w15:docId w15:val="{F60319AF-A94B-470A-AF75-2B8189DC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F5E"/>
    <w:rPr>
      <w:color w:val="000000"/>
      <w:kern w:val="28"/>
    </w:rPr>
  </w:style>
  <w:style w:type="paragraph" w:styleId="Heading1">
    <w:name w:val="heading 1"/>
    <w:basedOn w:val="Normal"/>
    <w:qFormat/>
    <w:rsid w:val="00551F5E"/>
    <w:pPr>
      <w:outlineLvl w:val="0"/>
    </w:pPr>
    <w:rPr>
      <w:rFonts w:ascii="Arial" w:hAnsi="Arial" w:cs="Arial"/>
      <w:b/>
      <w:bCs/>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52E8"/>
    <w:pPr>
      <w:tabs>
        <w:tab w:val="center" w:pos="4153"/>
        <w:tab w:val="right" w:pos="8306"/>
      </w:tabs>
    </w:pPr>
  </w:style>
  <w:style w:type="paragraph" w:styleId="Footer">
    <w:name w:val="footer"/>
    <w:basedOn w:val="Normal"/>
    <w:rsid w:val="009852E8"/>
    <w:pPr>
      <w:tabs>
        <w:tab w:val="center" w:pos="4153"/>
        <w:tab w:val="right" w:pos="8306"/>
      </w:tabs>
    </w:pPr>
  </w:style>
  <w:style w:type="character" w:styleId="Hyperlink">
    <w:name w:val="Hyperlink"/>
    <w:uiPriority w:val="99"/>
    <w:unhideWhenUsed/>
    <w:rsid w:val="00AA276A"/>
    <w:rPr>
      <w:color w:val="0000FF"/>
      <w:u w:val="single"/>
    </w:rPr>
  </w:style>
  <w:style w:type="paragraph" w:customStyle="1" w:styleId="FPMredflyer">
    <w:name w:val="FPM red flyer"/>
    <w:basedOn w:val="Normal"/>
    <w:rsid w:val="005D7F87"/>
    <w:pPr>
      <w:jc w:val="center"/>
    </w:pPr>
    <w:rPr>
      <w:rFonts w:ascii="Tahoma" w:hAnsi="Tahoma" w:cs="Tahoma"/>
      <w:b/>
      <w:bCs/>
      <w:color w:val="FF000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02574">
      <w:bodyDiv w:val="1"/>
      <w:marLeft w:val="0"/>
      <w:marRight w:val="0"/>
      <w:marTop w:val="0"/>
      <w:marBottom w:val="0"/>
      <w:divBdr>
        <w:top w:val="none" w:sz="0" w:space="0" w:color="auto"/>
        <w:left w:val="none" w:sz="0" w:space="0" w:color="auto"/>
        <w:bottom w:val="none" w:sz="0" w:space="0" w:color="auto"/>
        <w:right w:val="none" w:sz="0" w:space="0" w:color="auto"/>
      </w:divBdr>
    </w:div>
    <w:div w:id="121368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urnley.gp@nhs.ne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hs.uk/services/service-directory/burnley-general-teaching-hospital/N10974672?gsdServiceId=36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3EE5DBA675FB49B73F814E30F1718D" ma:contentTypeVersion="21" ma:contentTypeDescription="Create a new document." ma:contentTypeScope="" ma:versionID="49e0c67716965f4f3228163d364bde1e">
  <xsd:schema xmlns:xsd="http://www.w3.org/2001/XMLSchema" xmlns:xs="http://www.w3.org/2001/XMLSchema" xmlns:p="http://schemas.microsoft.com/office/2006/metadata/properties" xmlns:ns1="http://schemas.microsoft.com/sharepoint/v3" xmlns:ns2="1ac8ee16-b2fb-43dc-b8b9-d9c1b8750d20" xmlns:ns3="75bb7b80-5e0c-43f0-9f1c-f930de89800f" targetNamespace="http://schemas.microsoft.com/office/2006/metadata/properties" ma:root="true" ma:fieldsID="4e14fb4420f677fb07a28e393868c800" ns1:_="" ns2:_="" ns3:_="">
    <xsd:import namespace="http://schemas.microsoft.com/sharepoint/v3"/>
    <xsd:import namespace="1ac8ee16-b2fb-43dc-b8b9-d9c1b8750d20"/>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8ee16-b2fb-43dc-b8b9-d9c1b8750d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c8ee16-b2fb-43dc-b8b9-d9c1b8750d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75bb7b80-5e0c-43f0-9f1c-f930de89800f" xsi:nil="true"/>
  </documentManagement>
</p:properties>
</file>

<file path=customXml/itemProps1.xml><?xml version="1.0" encoding="utf-8"?>
<ds:datastoreItem xmlns:ds="http://schemas.openxmlformats.org/officeDocument/2006/customXml" ds:itemID="{5AF75103-ABA2-4E41-97E1-3251D5AC8256}">
  <ds:schemaRefs>
    <ds:schemaRef ds:uri="http://schemas.openxmlformats.org/officeDocument/2006/bibliography"/>
  </ds:schemaRefs>
</ds:datastoreItem>
</file>

<file path=customXml/itemProps2.xml><?xml version="1.0" encoding="utf-8"?>
<ds:datastoreItem xmlns:ds="http://schemas.openxmlformats.org/officeDocument/2006/customXml" ds:itemID="{807FDF56-092E-421E-B667-AC32B5841AB3}">
  <ds:schemaRefs>
    <ds:schemaRef ds:uri="http://schemas.microsoft.com/office/2006/metadata/longProperties"/>
  </ds:schemaRefs>
</ds:datastoreItem>
</file>

<file path=customXml/itemProps3.xml><?xml version="1.0" encoding="utf-8"?>
<ds:datastoreItem xmlns:ds="http://schemas.openxmlformats.org/officeDocument/2006/customXml" ds:itemID="{AA2ED494-ADD5-4B4B-9D65-9959A81DB233}">
  <ds:schemaRefs>
    <ds:schemaRef ds:uri="http://schemas.microsoft.com/sharepoint/v3/contenttype/forms"/>
  </ds:schemaRefs>
</ds:datastoreItem>
</file>

<file path=customXml/itemProps4.xml><?xml version="1.0" encoding="utf-8"?>
<ds:datastoreItem xmlns:ds="http://schemas.openxmlformats.org/officeDocument/2006/customXml" ds:itemID="{84063E00-EA6F-48D3-9567-ED7F60A8874A}"/>
</file>

<file path=customXml/itemProps5.xml><?xml version="1.0" encoding="utf-8"?>
<ds:datastoreItem xmlns:ds="http://schemas.openxmlformats.org/officeDocument/2006/customXml" ds:itemID="{FB70A466-495C-4D0A-B9D1-9EF2D281FDEB}">
  <ds:schemaRefs>
    <ds:schemaRef ds:uri="http://schemas.microsoft.com/office/2006/metadata/properties"/>
    <ds:schemaRef ds:uri="http://schemas.microsoft.com/office/infopath/2007/PartnerControls"/>
    <ds:schemaRef ds:uri="1ac8ee16-b2fb-43dc-b8b9-d9c1b8750d20"/>
    <ds:schemaRef ds:uri="http://schemas.microsoft.com/sharepoint/v3"/>
    <ds:schemaRef ds:uri="75bb7b80-5e0c-43f0-9f1c-f930de89800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5682</CharactersWithSpaces>
  <SharedDoc>false</SharedDoc>
  <HLinks>
    <vt:vector size="12" baseType="variant">
      <vt:variant>
        <vt:i4>6488089</vt:i4>
      </vt:variant>
      <vt:variant>
        <vt:i4>3</vt:i4>
      </vt:variant>
      <vt:variant>
        <vt:i4>0</vt:i4>
      </vt:variant>
      <vt:variant>
        <vt:i4>5</vt:i4>
      </vt:variant>
      <vt:variant>
        <vt:lpwstr>mailto:burnley.gp@nhs.net</vt:lpwstr>
      </vt:variant>
      <vt:variant>
        <vt:lpwstr/>
      </vt:variant>
      <vt:variant>
        <vt:i4>3801149</vt:i4>
      </vt:variant>
      <vt:variant>
        <vt:i4>0</vt:i4>
      </vt:variant>
      <vt:variant>
        <vt:i4>0</vt:i4>
      </vt:variant>
      <vt:variant>
        <vt:i4>5</vt:i4>
      </vt:variant>
      <vt:variant>
        <vt:lpwstr>https://www.nhs.uk/services/service-directory/burnley-general-teaching-hospital/N10974672?gsdServiceId=363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TOMLINSON, Terri (NHS LANCASHIRE AND SOUTH CUMBRIA ICB - 01A)</cp:lastModifiedBy>
  <cp:revision>6</cp:revision>
  <cp:lastPrinted>2023-11-03T11:40:00Z</cp:lastPrinted>
  <dcterms:created xsi:type="dcterms:W3CDTF">2023-11-23T15:40:00Z</dcterms:created>
  <dcterms:modified xsi:type="dcterms:W3CDTF">2025-11-11T13:51:00Z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BANARAS, Mohammed (NHS MIDLANDS AND LANCASHIRE COMMISSIONING SUPPORT UNIT)</vt:lpwstr>
  </property>
  <property fmtid="{D5CDD505-2E9C-101B-9397-08002B2CF9AE}" pid="3" name="Order">
    <vt:lpwstr>100.000000000000</vt:lpwstr>
  </property>
  <property fmtid="{D5CDD505-2E9C-101B-9397-08002B2CF9AE}" pid="4" name="display_urn:schemas-microsoft-com:office:office#Author">
    <vt:lpwstr>BANARAS, Mohammed (NHS MIDLANDS AND LANCASHIRE COMMISSIONING SUPPORT UNIT)</vt:lpwstr>
  </property>
  <property fmtid="{D5CDD505-2E9C-101B-9397-08002B2CF9AE}" pid="5" name="MediaServiceImageTags">
    <vt:lpwstr/>
  </property>
  <property fmtid="{D5CDD505-2E9C-101B-9397-08002B2CF9AE}" pid="6" name="ContentTypeId">
    <vt:lpwstr>0x0101008D3EE5DBA675FB49B73F814E30F1718D</vt:lpwstr>
  </property>
</Properties>
</file>